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B87" w:rsidRPr="00466457" w:rsidRDefault="00A9434A">
      <w:pPr>
        <w:rPr>
          <w:b/>
          <w:sz w:val="28"/>
          <w:szCs w:val="28"/>
        </w:rPr>
      </w:pPr>
      <w:bookmarkStart w:id="0" w:name="_GoBack"/>
      <w:r w:rsidRPr="00466457">
        <w:rPr>
          <w:b/>
          <w:sz w:val="28"/>
          <w:szCs w:val="28"/>
        </w:rPr>
        <w:t>Техническое задание на Цифровые Лаборатории</w:t>
      </w:r>
    </w:p>
    <w:bookmarkEnd w:id="0"/>
    <w:p w:rsidR="00A9434A" w:rsidRDefault="00A9434A">
      <w:pPr>
        <w:rPr>
          <w:sz w:val="28"/>
          <w:szCs w:val="28"/>
        </w:rPr>
      </w:pP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Комплекс  должен позволять проводить   групповые и индивидуальные занятия в форме игры. Комплекс  должен состоять из не менее восьми модулей, посвященных разным темам, методического пособия и обучающей мультимедийной программы.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 xml:space="preserve"> Состав модулей: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t>1 Модуль для изучения понятия “Температура” должен включать в себя не менее: датчик температуры  в диапазоне от -20 C° до 100 C°, соединительный кабель, форму для льда (не менее 2 шт.), стаканы пластиковые с наклейками разного цвета (не менее 4 шт.), батарейный блок, батарейку АА (не менее 3 шт.), лампу на подставке, подстаканник пластиковый (не менее 4 шт.), пищевой краситель</w:t>
      </w:r>
      <w:proofErr w:type="gramEnd"/>
      <w:r>
        <w:rPr>
          <w:rFonts w:ascii="Arial" w:hAnsi="Arial" w:cs="Arial"/>
          <w:color w:val="000000"/>
          <w:sz w:val="23"/>
          <w:szCs w:val="23"/>
          <w:u w:val="single"/>
        </w:rPr>
        <w:t xml:space="preserve"> (не менее 1 шт.), гель антисептический, рисунок термометра (не менее 4 шт.).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t>2 Модуль для изучения понятия “Освещенность” должен в себя включать не менее: датчик освещенности, соединительный кабель, батарейный блок, батарейку АА (не менее 3 шт.), лампу на подставке, фонарик с батарейками, комплект светофильтров, кювету, пищевой краситель (не менее 1 шт.), зажим канцелярский 20 мм (не менее 2 шт.), комплект карточек для отражения, поляроиды (не менее 2 шт.).</w:t>
      </w:r>
      <w:proofErr w:type="gramEnd"/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3 Модуль для изучения понятия “Электричество” должен включать в себя не менее: датчик измерения напряжения от -5</w:t>
      </w: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t xml:space="preserve"> В</w:t>
      </w:r>
      <w:proofErr w:type="gramEnd"/>
      <w:r>
        <w:rPr>
          <w:rFonts w:ascii="Arial" w:hAnsi="Arial" w:cs="Arial"/>
          <w:color w:val="000000"/>
          <w:sz w:val="23"/>
          <w:szCs w:val="23"/>
          <w:u w:val="single"/>
        </w:rPr>
        <w:t xml:space="preserve"> до 5 В, соединительный кабель, батарейный блок, батарейку АА (не менее 5 шт.), лампу на подставке, электрод цинковый, электрод медный, кювету, банку с пищевой поваренной солью, </w:t>
      </w:r>
      <w:proofErr w:type="spellStart"/>
      <w:r>
        <w:rPr>
          <w:rFonts w:ascii="Arial" w:hAnsi="Arial" w:cs="Arial"/>
          <w:color w:val="000000"/>
          <w:sz w:val="23"/>
          <w:szCs w:val="23"/>
          <w:u w:val="single"/>
        </w:rPr>
        <w:t>динамомашину</w:t>
      </w:r>
      <w:proofErr w:type="spellEnd"/>
      <w:r>
        <w:rPr>
          <w:rFonts w:ascii="Arial" w:hAnsi="Arial" w:cs="Arial"/>
          <w:color w:val="000000"/>
          <w:sz w:val="23"/>
          <w:szCs w:val="23"/>
          <w:u w:val="single"/>
        </w:rPr>
        <w:t>, зажим «крокодил» (не менее 2 шт.), провод соединительный (не менее 2 шт.).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4 Модуль для изучения понятия “Кислотность” должен включать в себя не менее: датчик измерения кислотности, соединительный кабель, стакан пластиковый с крышкой (не менее 6 шт.), подстаканник пластиковый (не менее 6 шт.), флакон для промывки щупа датчика, банку с лимонной кислотой, банку с питьевой содой.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t>5 Модуль для изучения понятия “Магнитное поле” должен включать в себя не менее: датчик магнитного поля, соединительный кабель, магнит кольцевой большой в пластиковом корпусе диаметром не менее 20 мм (не менее 2 шт.), магнит кольцевой малый редкоземельный в пластиковом корпусе диаметром  не менее 23 мм (не менее 2 шт.), магнит полосовой (не менее 2 шт.), электрод цинковый, электрод медный,</w:t>
      </w:r>
      <w:proofErr w:type="gramEnd"/>
      <w:r>
        <w:rPr>
          <w:rFonts w:ascii="Arial" w:hAnsi="Arial" w:cs="Arial"/>
          <w:color w:val="000000"/>
          <w:sz w:val="23"/>
          <w:szCs w:val="23"/>
          <w:u w:val="single"/>
        </w:rPr>
        <w:t xml:space="preserve"> компас, ось для магнитов (не менее 2 шт.), подставку оси магнитов, зажим канцелярский 25 мм (не менее 2 шт.), держатель пластин (электродов), груз кольцевой, коврик полиуретановый.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t>6 Модуль для изучения понятия “Сила” должен включать в себя не менее: датчик давления, соединительный кабель, манжету, грушу, шарик надувной (не менее 2 шт.), шприц 50 мл., пластину, переходник с трубкой.</w:t>
      </w:r>
      <w:proofErr w:type="gramEnd"/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7 Модуль для изучения понятия “Пульс” должен включать в себя не менее: датчик пульса, соединительный кабель, фонендоскоп, комплект демонстрационных карточек (сердце).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proofErr w:type="gramStart"/>
      <w:r>
        <w:rPr>
          <w:rFonts w:ascii="Arial" w:hAnsi="Arial" w:cs="Arial"/>
          <w:color w:val="000000"/>
          <w:sz w:val="23"/>
          <w:szCs w:val="23"/>
          <w:u w:val="single"/>
        </w:rPr>
        <w:lastRenderedPageBreak/>
        <w:t>8 Модуль для изучения понятия “Звук” должен включать в себя не менее: датчик звука, соединительный кабель, свисток (не менее 2 шт.), флейту, ксилофон, демонстрационную карточку (ухо).</w:t>
      </w:r>
      <w:proofErr w:type="gramEnd"/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 xml:space="preserve">Корпус датчиков должен представлять собой пластиковый короб специальной формы, на нижнее основание которого наклеена пластина из </w:t>
      </w:r>
      <w:proofErr w:type="spellStart"/>
      <w:r>
        <w:rPr>
          <w:rFonts w:ascii="Arial" w:hAnsi="Arial" w:cs="Arial"/>
          <w:color w:val="000000"/>
          <w:sz w:val="23"/>
          <w:szCs w:val="23"/>
          <w:u w:val="single"/>
        </w:rPr>
        <w:t>магнитоэласта</w:t>
      </w:r>
      <w:proofErr w:type="spellEnd"/>
      <w:r>
        <w:rPr>
          <w:rFonts w:ascii="Arial" w:hAnsi="Arial" w:cs="Arial"/>
          <w:color w:val="000000"/>
          <w:sz w:val="23"/>
          <w:szCs w:val="23"/>
          <w:u w:val="single"/>
        </w:rPr>
        <w:t xml:space="preserve">. 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 xml:space="preserve">Внешняя часть корпуса датчика должна быть стилизована под “божью коровку” Комплекс должен содержать методическое пособие для педагога и программное обеспечение. 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Продукт должен соответствовать новому государственному образовательному стандарту дошкольного образования (ФГОС ДО).</w:t>
      </w:r>
    </w:p>
    <w:p w:rsidR="00A9434A" w:rsidRDefault="00A9434A" w:rsidP="00A9434A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Calibri" w:hAnsi="Calibri" w:cs="Arial"/>
          <w:color w:val="1F497D"/>
          <w:sz w:val="22"/>
          <w:szCs w:val="22"/>
        </w:rPr>
        <w:t> </w:t>
      </w:r>
    </w:p>
    <w:p w:rsidR="00A9434A" w:rsidRPr="00A9434A" w:rsidRDefault="00A9434A">
      <w:pPr>
        <w:rPr>
          <w:sz w:val="28"/>
          <w:szCs w:val="28"/>
        </w:rPr>
      </w:pPr>
    </w:p>
    <w:sectPr w:rsidR="00A9434A" w:rsidRPr="00A94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4A"/>
    <w:rsid w:val="00126B87"/>
    <w:rsid w:val="00466457"/>
    <w:rsid w:val="00A9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A94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A94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2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Бухгалтерия2</dc:creator>
  <cp:lastModifiedBy>Бухгалтерия2</cp:lastModifiedBy>
  <cp:revision>3</cp:revision>
  <cp:lastPrinted>2018-06-01T11:43:00Z</cp:lastPrinted>
  <dcterms:created xsi:type="dcterms:W3CDTF">2018-06-01T11:35:00Z</dcterms:created>
  <dcterms:modified xsi:type="dcterms:W3CDTF">2018-06-01T11:44:00Z</dcterms:modified>
</cp:coreProperties>
</file>