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8CE8D" w14:textId="77777777" w:rsidR="00774182" w:rsidRPr="005F275F" w:rsidRDefault="00774182" w:rsidP="0077418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5F275F">
        <w:rPr>
          <w:rFonts w:ascii="Times New Roman" w:eastAsia="Times New Roman" w:hAnsi="Times New Roman" w:cs="Times New Roman"/>
          <w:sz w:val="24"/>
          <w:szCs w:val="24"/>
          <w:u w:val="single"/>
        </w:rPr>
        <w:t>Функциональные, технические и качественные характеристики, эксплуатационные характеристики объекта закупки.</w:t>
      </w:r>
    </w:p>
    <w:p w14:paraId="3188C633" w14:textId="77777777" w:rsidR="00BF71D1" w:rsidRDefault="00BF71D1" w:rsidP="00774182">
      <w:pPr>
        <w:autoSpaceDE w:val="0"/>
        <w:autoSpaceDN w:val="0"/>
        <w:adjustRightInd w:val="0"/>
        <w:spacing w:after="0"/>
        <w:ind w:firstLine="72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8EBD2F" w14:textId="77777777" w:rsidR="00024BDA" w:rsidRDefault="00024BDA" w:rsidP="00774182">
      <w:pPr>
        <w:autoSpaceDE w:val="0"/>
        <w:autoSpaceDN w:val="0"/>
        <w:adjustRightInd w:val="0"/>
        <w:spacing w:after="0"/>
        <w:ind w:firstLine="72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page" w:horzAnchor="margin" w:tblpY="2116"/>
        <w:tblW w:w="0" w:type="auto"/>
        <w:tblLook w:val="04A0" w:firstRow="1" w:lastRow="0" w:firstColumn="1" w:lastColumn="0" w:noHBand="0" w:noVBand="1"/>
      </w:tblPr>
      <w:tblGrid>
        <w:gridCol w:w="831"/>
        <w:gridCol w:w="5406"/>
        <w:gridCol w:w="1605"/>
        <w:gridCol w:w="1503"/>
      </w:tblGrid>
      <w:tr w:rsidR="002013E7" w:rsidRPr="00A61BDE" w14:paraId="1E7965EB" w14:textId="77777777" w:rsidTr="002013E7">
        <w:trPr>
          <w:trHeight w:val="699"/>
        </w:trPr>
        <w:tc>
          <w:tcPr>
            <w:tcW w:w="831" w:type="dxa"/>
            <w:vAlign w:val="center"/>
          </w:tcPr>
          <w:p w14:paraId="637226B0" w14:textId="77777777" w:rsidR="002013E7" w:rsidRPr="00A61BDE" w:rsidRDefault="002013E7" w:rsidP="002013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1BDE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406" w:type="dxa"/>
            <w:vAlign w:val="center"/>
          </w:tcPr>
          <w:p w14:paraId="2D4323A7" w14:textId="77777777" w:rsidR="002013E7" w:rsidRPr="00A61BDE" w:rsidRDefault="002013E7" w:rsidP="002013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1BDE">
              <w:rPr>
                <w:rFonts w:ascii="Times New Roman" w:hAnsi="Times New Roman" w:cs="Times New Roman"/>
                <w:sz w:val="28"/>
                <w:szCs w:val="28"/>
              </w:rPr>
              <w:t>Товары</w:t>
            </w:r>
          </w:p>
        </w:tc>
        <w:tc>
          <w:tcPr>
            <w:tcW w:w="1605" w:type="dxa"/>
            <w:vAlign w:val="center"/>
          </w:tcPr>
          <w:p w14:paraId="03BB7EDC" w14:textId="77777777" w:rsidR="002013E7" w:rsidRPr="00A61BDE" w:rsidRDefault="002013E7" w:rsidP="002013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1BDE">
              <w:rPr>
                <w:rFonts w:ascii="Times New Roman" w:hAnsi="Times New Roman" w:cs="Times New Roman"/>
                <w:sz w:val="28"/>
                <w:szCs w:val="28"/>
              </w:rPr>
              <w:t>Ед. измерения</w:t>
            </w:r>
          </w:p>
        </w:tc>
        <w:tc>
          <w:tcPr>
            <w:tcW w:w="1503" w:type="dxa"/>
            <w:vAlign w:val="center"/>
          </w:tcPr>
          <w:p w14:paraId="4AFE7272" w14:textId="77777777" w:rsidR="002013E7" w:rsidRPr="00A61BDE" w:rsidRDefault="002013E7" w:rsidP="002013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1BDE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B2052C" w:rsidRPr="00A61BDE" w14:paraId="6A7A3324" w14:textId="77777777" w:rsidTr="00BD32C9">
        <w:trPr>
          <w:trHeight w:val="847"/>
        </w:trPr>
        <w:tc>
          <w:tcPr>
            <w:tcW w:w="831" w:type="dxa"/>
            <w:vAlign w:val="center"/>
          </w:tcPr>
          <w:p w14:paraId="3247AE6E" w14:textId="77777777" w:rsidR="00B2052C" w:rsidRPr="00DC2449" w:rsidRDefault="00B2052C" w:rsidP="00B205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4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1B8605" w14:textId="01092D65" w:rsidR="00376597" w:rsidRPr="004325CD" w:rsidRDefault="0032534B" w:rsidP="00024B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4935480858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24BDA" w:rsidRPr="00024B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Угловая шлифмашина аккумуляторная AEG BEWS18-125BLPX2-502C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комплекте 2 </w:t>
            </w:r>
            <w:r w:rsidRPr="00325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аккумулятора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25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А*ч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зарядное устройство, кейс. Дата производства: не ранее 2023г.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F141ED" w14:textId="202FEA95" w:rsidR="00B2052C" w:rsidRPr="00B2052C" w:rsidRDefault="00376597" w:rsidP="00B205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7AE399" w14:textId="61363959" w:rsidR="00B2052C" w:rsidRPr="00673684" w:rsidRDefault="00673684" w:rsidP="00B205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24BDA" w:rsidRPr="00A61BDE" w14:paraId="720FE976" w14:textId="77777777" w:rsidTr="00BD32C9">
        <w:trPr>
          <w:trHeight w:val="847"/>
        </w:trPr>
        <w:tc>
          <w:tcPr>
            <w:tcW w:w="831" w:type="dxa"/>
            <w:vAlign w:val="center"/>
          </w:tcPr>
          <w:p w14:paraId="69A2244D" w14:textId="148CA1C2" w:rsidR="00024BDA" w:rsidRPr="00DC2449" w:rsidRDefault="00024BDA" w:rsidP="00B205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579DCE" w14:textId="28A89699" w:rsidR="00024BDA" w:rsidRDefault="0032534B" w:rsidP="003253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Алюминиевая трехсекционная лестница СИБРТЕХ 3х13 ступеней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25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97823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4D96AB" w14:textId="532A507D" w:rsidR="00024BDA" w:rsidRDefault="00024BDA" w:rsidP="00B205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99E5C0" w14:textId="195EA95F" w:rsidR="00024BDA" w:rsidRDefault="00024BDA" w:rsidP="00B205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24BDA" w:rsidRPr="00A61BDE" w14:paraId="1D8752BF" w14:textId="77777777" w:rsidTr="00BD32C9">
        <w:trPr>
          <w:trHeight w:val="847"/>
        </w:trPr>
        <w:tc>
          <w:tcPr>
            <w:tcW w:w="831" w:type="dxa"/>
            <w:vAlign w:val="center"/>
          </w:tcPr>
          <w:p w14:paraId="04D05A7D" w14:textId="72265A54" w:rsidR="00024BDA" w:rsidRPr="00DC2449" w:rsidRDefault="00024BDA" w:rsidP="00B205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2C1905" w14:textId="1055595B" w:rsidR="00024BDA" w:rsidRDefault="00024BDA" w:rsidP="00024B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B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Стремянка алюминиевая KRAUSE SOLIDY 5 ступеней, высота</w:t>
            </w:r>
            <w:r w:rsidR="003253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24B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1,05 м. партномер 126238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C8A3B7" w14:textId="5D054C1C" w:rsidR="00024BDA" w:rsidRDefault="00024BDA" w:rsidP="00B205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3D8795" w14:textId="2F45B101" w:rsidR="00024BDA" w:rsidRDefault="00024BDA" w:rsidP="00B205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5C11F0A3" w14:textId="77777777" w:rsidR="006A0A9B" w:rsidRDefault="006A0A9B" w:rsidP="0077418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913791" w14:textId="77777777" w:rsidR="00774182" w:rsidRPr="005F275F" w:rsidRDefault="00774182" w:rsidP="0077418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275F">
        <w:rPr>
          <w:rFonts w:ascii="Times New Roman" w:eastAsia="Times New Roman" w:hAnsi="Times New Roman" w:cs="Times New Roman"/>
          <w:sz w:val="24"/>
          <w:szCs w:val="24"/>
        </w:rPr>
        <w:t>Качество и комплектность поставляемого</w:t>
      </w:r>
      <w:r w:rsidR="00D36FBA">
        <w:rPr>
          <w:rFonts w:ascii="Times New Roman" w:eastAsia="Times New Roman" w:hAnsi="Times New Roman" w:cs="Times New Roman"/>
          <w:sz w:val="24"/>
          <w:szCs w:val="24"/>
        </w:rPr>
        <w:t xml:space="preserve"> товара должны соответствовать </w:t>
      </w:r>
      <w:r w:rsidRPr="005F275F">
        <w:rPr>
          <w:rFonts w:ascii="Times New Roman" w:eastAsia="Times New Roman" w:hAnsi="Times New Roman" w:cs="Times New Roman"/>
          <w:sz w:val="24"/>
          <w:szCs w:val="24"/>
        </w:rPr>
        <w:t>стандартам и другим документам, установленным за</w:t>
      </w:r>
      <w:r w:rsidR="00A22F95">
        <w:rPr>
          <w:rFonts w:ascii="Times New Roman" w:eastAsia="Times New Roman" w:hAnsi="Times New Roman" w:cs="Times New Roman"/>
          <w:sz w:val="24"/>
          <w:szCs w:val="24"/>
        </w:rPr>
        <w:t xml:space="preserve">конодательством РФ для данного </w:t>
      </w:r>
      <w:r w:rsidRPr="005F275F">
        <w:rPr>
          <w:rFonts w:ascii="Times New Roman" w:eastAsia="Times New Roman" w:hAnsi="Times New Roman" w:cs="Times New Roman"/>
          <w:sz w:val="24"/>
          <w:szCs w:val="24"/>
        </w:rPr>
        <w:t>вида товара.</w:t>
      </w:r>
    </w:p>
    <w:p w14:paraId="0C0D7538" w14:textId="77777777" w:rsidR="00774182" w:rsidRPr="005F275F" w:rsidRDefault="00774182" w:rsidP="0077418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275F">
        <w:rPr>
          <w:rFonts w:ascii="Times New Roman" w:eastAsia="Times New Roman" w:hAnsi="Times New Roman" w:cs="Times New Roman"/>
          <w:sz w:val="24"/>
          <w:szCs w:val="24"/>
        </w:rPr>
        <w:t>Поставляемый товар должен быть новым, то есть не бывшим в употреблении, не подвергавшимся восстановлению.  До момента поставки у товара не были восстановлены потребительские свойства; товар не иметь дефекты товар не являлся выставочным образцом, свободен от притязания третьих лиц, не находится под запретом (арестом), в залоге.</w:t>
      </w:r>
    </w:p>
    <w:p w14:paraId="7B569A04" w14:textId="124DB44A" w:rsidR="00774182" w:rsidRDefault="00774182" w:rsidP="0077418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275F">
        <w:rPr>
          <w:rFonts w:ascii="Times New Roman" w:eastAsia="Times New Roman" w:hAnsi="Times New Roman" w:cs="Times New Roman"/>
          <w:sz w:val="24"/>
          <w:szCs w:val="24"/>
        </w:rPr>
        <w:t>Товар должен поставляться в заводской упаковке, обеспечивающе</w:t>
      </w:r>
      <w:r w:rsidR="00A22F95">
        <w:rPr>
          <w:rFonts w:ascii="Times New Roman" w:eastAsia="Times New Roman" w:hAnsi="Times New Roman" w:cs="Times New Roman"/>
          <w:sz w:val="24"/>
          <w:szCs w:val="24"/>
        </w:rPr>
        <w:t xml:space="preserve">й безопасность транспортировки </w:t>
      </w:r>
      <w:r w:rsidRPr="005F275F">
        <w:rPr>
          <w:rFonts w:ascii="Times New Roman" w:eastAsia="Times New Roman" w:hAnsi="Times New Roman" w:cs="Times New Roman"/>
          <w:sz w:val="24"/>
          <w:szCs w:val="24"/>
        </w:rPr>
        <w:t>и сохранность его качества в течение гарантийного срока хранения.</w:t>
      </w:r>
    </w:p>
    <w:p w14:paraId="4A0A2C7C" w14:textId="563F2C1B" w:rsidR="00B57C19" w:rsidRPr="005F275F" w:rsidRDefault="00B57C19" w:rsidP="00B2052C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7C19">
        <w:rPr>
          <w:rFonts w:ascii="Times New Roman" w:eastAsia="Times New Roman" w:hAnsi="Times New Roman" w:cs="Times New Roman"/>
          <w:sz w:val="24"/>
          <w:szCs w:val="24"/>
        </w:rPr>
        <w:t>Поставщик гарантирует Заказчику, что Товар является пригодным к использованию; качество поставляемого Товара в течение гарантийного срока, равного сроку, установленному производителем Товара</w:t>
      </w:r>
    </w:p>
    <w:p w14:paraId="1EBA3229" w14:textId="2E1CCCA4" w:rsidR="007B10C4" w:rsidRPr="007B10C4" w:rsidRDefault="00147A25" w:rsidP="00376597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Срок поставки</w:t>
      </w:r>
      <w:r w:rsidR="00B2052C">
        <w:rPr>
          <w:rFonts w:ascii="Times New Roman" w:hAnsi="Times New Roman" w:cs="Times New Roman"/>
          <w:sz w:val="24"/>
          <w:szCs w:val="24"/>
        </w:rPr>
        <w:t xml:space="preserve">: в течении </w:t>
      </w:r>
      <w:r w:rsidR="00E46BBB">
        <w:rPr>
          <w:rFonts w:ascii="Times New Roman" w:hAnsi="Times New Roman" w:cs="Times New Roman"/>
          <w:sz w:val="24"/>
          <w:szCs w:val="24"/>
        </w:rPr>
        <w:t>5</w:t>
      </w:r>
      <w:r w:rsidR="004E2D3D">
        <w:rPr>
          <w:rFonts w:ascii="Times New Roman" w:hAnsi="Times New Roman" w:cs="Times New Roman"/>
          <w:sz w:val="24"/>
          <w:szCs w:val="24"/>
        </w:rPr>
        <w:t xml:space="preserve"> </w:t>
      </w:r>
      <w:r w:rsidR="00376597">
        <w:rPr>
          <w:rFonts w:ascii="Times New Roman" w:hAnsi="Times New Roman" w:cs="Times New Roman"/>
          <w:sz w:val="24"/>
          <w:szCs w:val="24"/>
        </w:rPr>
        <w:t>рабочих</w:t>
      </w:r>
      <w:r w:rsidR="00B2052C">
        <w:rPr>
          <w:rFonts w:ascii="Times New Roman" w:hAnsi="Times New Roman" w:cs="Times New Roman"/>
          <w:sz w:val="24"/>
          <w:szCs w:val="24"/>
        </w:rPr>
        <w:t xml:space="preserve"> дней с даты заключения договора.</w:t>
      </w:r>
    </w:p>
    <w:p w14:paraId="68230AAF" w14:textId="77777777" w:rsidR="007B10C4" w:rsidRDefault="007B10C4" w:rsidP="006F401A">
      <w:pPr>
        <w:ind w:left="709"/>
      </w:pPr>
    </w:p>
    <w:sectPr w:rsidR="007B1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CC3DD7"/>
    <w:multiLevelType w:val="hybridMultilevel"/>
    <w:tmpl w:val="4B101F72"/>
    <w:lvl w:ilvl="0" w:tplc="9650FA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474DEF"/>
    <w:multiLevelType w:val="multilevel"/>
    <w:tmpl w:val="1AF6C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4837143">
    <w:abstractNumId w:val="0"/>
  </w:num>
  <w:num w:numId="2" w16cid:durableId="1043821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94C"/>
    <w:rsid w:val="00024BDA"/>
    <w:rsid w:val="00044B77"/>
    <w:rsid w:val="00060AFF"/>
    <w:rsid w:val="000D1949"/>
    <w:rsid w:val="000F23C4"/>
    <w:rsid w:val="000F6525"/>
    <w:rsid w:val="00147A25"/>
    <w:rsid w:val="00151FE5"/>
    <w:rsid w:val="002013E7"/>
    <w:rsid w:val="00217B94"/>
    <w:rsid w:val="00247A25"/>
    <w:rsid w:val="002E1E5B"/>
    <w:rsid w:val="0032534B"/>
    <w:rsid w:val="00341BD6"/>
    <w:rsid w:val="00364F30"/>
    <w:rsid w:val="00376597"/>
    <w:rsid w:val="003B53C7"/>
    <w:rsid w:val="003E1ABF"/>
    <w:rsid w:val="003E7445"/>
    <w:rsid w:val="003F1F7F"/>
    <w:rsid w:val="003F3298"/>
    <w:rsid w:val="00406D83"/>
    <w:rsid w:val="004234C4"/>
    <w:rsid w:val="004325CD"/>
    <w:rsid w:val="00453FDB"/>
    <w:rsid w:val="004705DF"/>
    <w:rsid w:val="004A082D"/>
    <w:rsid w:val="004C18D5"/>
    <w:rsid w:val="004E2D3D"/>
    <w:rsid w:val="005E0F92"/>
    <w:rsid w:val="0061615B"/>
    <w:rsid w:val="006613C1"/>
    <w:rsid w:val="00665D58"/>
    <w:rsid w:val="006707B8"/>
    <w:rsid w:val="00673684"/>
    <w:rsid w:val="006A0A9B"/>
    <w:rsid w:val="006F401A"/>
    <w:rsid w:val="00715ECA"/>
    <w:rsid w:val="00772CAF"/>
    <w:rsid w:val="00774182"/>
    <w:rsid w:val="007B10C4"/>
    <w:rsid w:val="007F5AF9"/>
    <w:rsid w:val="00812280"/>
    <w:rsid w:val="00815B1F"/>
    <w:rsid w:val="0089608A"/>
    <w:rsid w:val="008F73B6"/>
    <w:rsid w:val="00920466"/>
    <w:rsid w:val="00994E5D"/>
    <w:rsid w:val="009B5D0E"/>
    <w:rsid w:val="009D7600"/>
    <w:rsid w:val="00A22F95"/>
    <w:rsid w:val="00A34B42"/>
    <w:rsid w:val="00A53347"/>
    <w:rsid w:val="00AC25AF"/>
    <w:rsid w:val="00B2052C"/>
    <w:rsid w:val="00B3550A"/>
    <w:rsid w:val="00B51056"/>
    <w:rsid w:val="00B57C19"/>
    <w:rsid w:val="00BB433A"/>
    <w:rsid w:val="00BB4E5B"/>
    <w:rsid w:val="00BC64D5"/>
    <w:rsid w:val="00BD32C9"/>
    <w:rsid w:val="00BD492D"/>
    <w:rsid w:val="00BF71D1"/>
    <w:rsid w:val="00C96707"/>
    <w:rsid w:val="00CB794C"/>
    <w:rsid w:val="00D067E4"/>
    <w:rsid w:val="00D33421"/>
    <w:rsid w:val="00D36FBA"/>
    <w:rsid w:val="00D44A6A"/>
    <w:rsid w:val="00D70F21"/>
    <w:rsid w:val="00D82809"/>
    <w:rsid w:val="00D97D12"/>
    <w:rsid w:val="00DA1A5E"/>
    <w:rsid w:val="00DB0D83"/>
    <w:rsid w:val="00DB312F"/>
    <w:rsid w:val="00DC2449"/>
    <w:rsid w:val="00DC368A"/>
    <w:rsid w:val="00E46BBB"/>
    <w:rsid w:val="00ED0C96"/>
    <w:rsid w:val="00F21D70"/>
    <w:rsid w:val="00FC39CB"/>
    <w:rsid w:val="00FC51A1"/>
    <w:rsid w:val="00FD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A7653"/>
  <w15:chartTrackingRefBased/>
  <w15:docId w15:val="{47A33B98-C546-41CB-A707-EF6633D69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53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4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C39C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C36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C368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3B53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js-phone-number">
    <w:name w:val="js-phone-number"/>
    <w:basedOn w:val="a0"/>
    <w:rsid w:val="007B1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0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97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2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Брянский</dc:creator>
  <cp:keywords/>
  <dc:description/>
  <cp:lastModifiedBy>Пользователь</cp:lastModifiedBy>
  <cp:revision>64</cp:revision>
  <cp:lastPrinted>2024-02-07T11:03:00Z</cp:lastPrinted>
  <dcterms:created xsi:type="dcterms:W3CDTF">2017-05-15T10:04:00Z</dcterms:created>
  <dcterms:modified xsi:type="dcterms:W3CDTF">2024-02-07T11:33:00Z</dcterms:modified>
</cp:coreProperties>
</file>