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F96" w:rsidRDefault="00152F96" w:rsidP="00152F96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601A09">
        <w:rPr>
          <w:rFonts w:ascii="Times New Roman" w:hAnsi="Times New Roman"/>
          <w:b/>
          <w:bCs/>
          <w:sz w:val="20"/>
          <w:szCs w:val="20"/>
          <w:lang w:eastAsia="ru-RU"/>
        </w:rPr>
        <w:t>ОПИСАНИЕ ОБЪЕКТА ЗАКУПКИ</w:t>
      </w:r>
    </w:p>
    <w:p w:rsidR="00372E03" w:rsidRDefault="00D24002" w:rsidP="00152F96">
      <w:pPr>
        <w:pStyle w:val="a3"/>
        <w:ind w:firstLine="567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24002">
        <w:rPr>
          <w:rFonts w:ascii="Times New Roman" w:hAnsi="Times New Roman"/>
          <w:b/>
          <w:bCs/>
          <w:color w:val="000000" w:themeColor="text1"/>
          <w:sz w:val="24"/>
          <w:szCs w:val="24"/>
        </w:rPr>
        <w:t>Шифр: 20-2021-нр5210 Поставка многофункциональных устройств в рамках мероприятий федерального проекта «Цифровая образовательная среда» национального проекта «Образование</w:t>
      </w:r>
    </w:p>
    <w:p w:rsidR="00D24002" w:rsidRPr="00D753B1" w:rsidRDefault="00D24002" w:rsidP="00152F96">
      <w:pPr>
        <w:pStyle w:val="a3"/>
        <w:ind w:firstLine="567"/>
        <w:jc w:val="both"/>
        <w:rPr>
          <w:rFonts w:ascii="Times New Roman" w:hAnsi="Times New Roman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6"/>
        <w:gridCol w:w="3264"/>
      </w:tblGrid>
      <w:tr w:rsidR="007E7C9D" w:rsidTr="00152F96">
        <w:trPr>
          <w:trHeight w:val="136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FC521B" w:rsidP="00501BAA">
            <w:pPr>
              <w:pStyle w:val="a3"/>
              <w:spacing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C521B">
              <w:rPr>
                <w:rFonts w:ascii="Times New Roman" w:hAnsi="Times New Roman"/>
                <w:b/>
                <w:sz w:val="24"/>
                <w:szCs w:val="24"/>
              </w:rPr>
              <w:t>Многофункциональное устройство (МФУ)</w:t>
            </w:r>
            <w:r w:rsidR="00E916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E7C9D" w:rsidTr="00152F96">
        <w:trPr>
          <w:trHeight w:val="136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Описание по КТРУ: 26.20.18.000-00000069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Pr="00FC521B" w:rsidRDefault="005C5C55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5C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Наличие в комплекте поставки оригинального стартового черно-белого картриджа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5C5C55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5C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Цветность печати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Черно-белая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Формат печати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А4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устройства автоподачи сканера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Технология печати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Электрографическая (лазерная, св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етодиодная)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Возможность двухсторонней печати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модуля WI-FI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разъема USB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ЖК-дисплея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выхода первого черно-белого отпечатка, секунд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≤ 7</w:t>
            </w:r>
          </w:p>
        </w:tc>
      </w:tr>
      <w:tr w:rsidR="005C5C55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3CB">
              <w:rPr>
                <w:rFonts w:ascii="Times New Roman" w:hAnsi="Times New Roman"/>
                <w:sz w:val="24"/>
                <w:szCs w:val="24"/>
              </w:rPr>
              <w:t xml:space="preserve">Максимальное разрешение черно-белой печати по вертикали, </w:t>
            </w:r>
            <w:proofErr w:type="spellStart"/>
            <w:r w:rsidRPr="00BD03CB">
              <w:rPr>
                <w:rFonts w:ascii="Times New Roman" w:hAnsi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3CB">
              <w:rPr>
                <w:rFonts w:ascii="Times New Roman" w:hAnsi="Times New Roman"/>
                <w:sz w:val="24"/>
                <w:szCs w:val="24"/>
              </w:rPr>
              <w:t>≥ 1200</w:t>
            </w:r>
          </w:p>
        </w:tc>
      </w:tr>
      <w:tr w:rsidR="005C5C55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BD03CB">
              <w:rPr>
                <w:rFonts w:ascii="Times New Roman" w:hAnsi="Times New Roman"/>
                <w:sz w:val="24"/>
                <w:szCs w:val="24"/>
              </w:rPr>
              <w:t xml:space="preserve">Максимальное разрешение черно-белой печати по горизонтали, </w:t>
            </w:r>
            <w:proofErr w:type="spellStart"/>
            <w:r w:rsidRPr="00BD03CB">
              <w:rPr>
                <w:rFonts w:ascii="Times New Roman" w:hAnsi="Times New Roman"/>
                <w:sz w:val="24"/>
                <w:szCs w:val="24"/>
              </w:rPr>
              <w:t>dpi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BD03CB">
              <w:rPr>
                <w:rFonts w:ascii="Times New Roman" w:hAnsi="Times New Roman"/>
                <w:sz w:val="24"/>
                <w:szCs w:val="24"/>
              </w:rPr>
              <w:t>≥ 1200</w:t>
            </w:r>
          </w:p>
        </w:tc>
      </w:tr>
      <w:tr w:rsidR="005C5C55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 xml:space="preserve">Максимальное разрешение сканирования по вертикали, </w:t>
            </w:r>
            <w:proofErr w:type="spellStart"/>
            <w:r w:rsidRPr="001954FE">
              <w:rPr>
                <w:rFonts w:ascii="Times New Roman" w:hAnsi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>≥ 1200</w:t>
            </w:r>
          </w:p>
        </w:tc>
      </w:tr>
      <w:tr w:rsidR="005C5C55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 xml:space="preserve">Максимальное разрешение сканирования по горизонтали, </w:t>
            </w:r>
            <w:proofErr w:type="spellStart"/>
            <w:r w:rsidRPr="001954FE">
              <w:rPr>
                <w:rFonts w:ascii="Times New Roman" w:hAnsi="Times New Roman"/>
                <w:sz w:val="24"/>
                <w:szCs w:val="24"/>
              </w:rPr>
              <w:t>dpi</w:t>
            </w:r>
            <w:proofErr w:type="spellEnd"/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>≥ 1200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Скорость черно-белой печати в формате А4 по ISO/IEC 24734, стр/мин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E105D7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="00E105D7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установленной оперативной памяти, мегабайт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E105D7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="00E105D7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подключения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LAN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USB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Wi-Fi</w:t>
            </w:r>
            <w:proofErr w:type="spellEnd"/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Суммарная емкость лотков подачи бумаги, штук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≥ 250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Суммарная емкость выходных лотков, штук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89651B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="00D229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сканирования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Протяжный/планшетный</w:t>
            </w:r>
          </w:p>
        </w:tc>
      </w:tr>
      <w:tr w:rsidR="007E7C9D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Частота процессора, мегагерц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C9D" w:rsidRDefault="007E7C9D" w:rsidP="00152F96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color w:val="FF000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≥ 1200</w:t>
            </w:r>
          </w:p>
        </w:tc>
      </w:tr>
      <w:tr w:rsidR="005C5C55" w:rsidTr="00152F96">
        <w:trPr>
          <w:trHeight w:val="136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>Наличие интерфейсного кабеля для подключения к компьютеру в комплекте поставки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C55" w:rsidRDefault="005C5C55" w:rsidP="005C5C55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954FE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</w:tbl>
    <w:p w:rsidR="007E7C9D" w:rsidRDefault="007E7C9D" w:rsidP="004966BB"/>
    <w:sectPr w:rsidR="007E7C9D" w:rsidSect="00921AAA">
      <w:pgSz w:w="11909" w:h="16838"/>
      <w:pgMar w:top="868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7E7C9D"/>
    <w:rsid w:val="00152F96"/>
    <w:rsid w:val="00190738"/>
    <w:rsid w:val="002C75F3"/>
    <w:rsid w:val="00372E03"/>
    <w:rsid w:val="004966BB"/>
    <w:rsid w:val="004C1E3B"/>
    <w:rsid w:val="00501BAA"/>
    <w:rsid w:val="005C5C55"/>
    <w:rsid w:val="00623935"/>
    <w:rsid w:val="006A5C6B"/>
    <w:rsid w:val="00762863"/>
    <w:rsid w:val="007E0103"/>
    <w:rsid w:val="007E7C9D"/>
    <w:rsid w:val="00804A49"/>
    <w:rsid w:val="008577BB"/>
    <w:rsid w:val="0089651B"/>
    <w:rsid w:val="00921AAA"/>
    <w:rsid w:val="00A30009"/>
    <w:rsid w:val="00A31B27"/>
    <w:rsid w:val="00A3219D"/>
    <w:rsid w:val="00A82930"/>
    <w:rsid w:val="00AF4991"/>
    <w:rsid w:val="00B070F2"/>
    <w:rsid w:val="00C129D1"/>
    <w:rsid w:val="00C66E9A"/>
    <w:rsid w:val="00D2292C"/>
    <w:rsid w:val="00D24002"/>
    <w:rsid w:val="00E105D7"/>
    <w:rsid w:val="00E50858"/>
    <w:rsid w:val="00E640EF"/>
    <w:rsid w:val="00E91653"/>
    <w:rsid w:val="00ED31DE"/>
    <w:rsid w:val="00F60769"/>
    <w:rsid w:val="00FC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Валентина</cp:lastModifiedBy>
  <cp:revision>2</cp:revision>
  <dcterms:created xsi:type="dcterms:W3CDTF">2021-10-04T18:39:00Z</dcterms:created>
  <dcterms:modified xsi:type="dcterms:W3CDTF">2021-10-04T18:39:00Z</dcterms:modified>
</cp:coreProperties>
</file>