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0B" w:rsidRDefault="00B71D0B" w:rsidP="00B71D0B">
      <w:pPr>
        <w:rPr>
          <w:b/>
        </w:rPr>
      </w:pPr>
    </w:p>
    <w:p w:rsidR="00B71D0B" w:rsidRPr="00383B1B" w:rsidRDefault="00B71D0B" w:rsidP="00B71D0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83B1B">
        <w:rPr>
          <w:rFonts w:ascii="Times New Roman" w:hAnsi="Times New Roman" w:cs="Times New Roman"/>
          <w:b/>
          <w:bCs/>
        </w:rPr>
        <w:t>Техническое задание</w:t>
      </w:r>
    </w:p>
    <w:p w:rsidR="00B71D0B" w:rsidRPr="00383B1B" w:rsidRDefault="00B71D0B" w:rsidP="00B71D0B">
      <w:pPr>
        <w:pStyle w:val="a3"/>
        <w:spacing w:before="0" w:after="0"/>
        <w:jc w:val="both"/>
        <w:rPr>
          <w:i/>
          <w:sz w:val="22"/>
          <w:szCs w:val="22"/>
        </w:rPr>
      </w:pPr>
    </w:p>
    <w:tbl>
      <w:tblPr>
        <w:tblW w:w="1080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3969"/>
        <w:gridCol w:w="5415"/>
      </w:tblGrid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Заказчик: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Управление административно - технического контроля администрации городского округа город Воронеж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Оказание услуг по разработке проектно-сметной документации (далее – ПСД) на снос объекта капитального строительства городского округа </w:t>
            </w:r>
            <w:proofErr w:type="spellStart"/>
            <w:r w:rsidRPr="00383B1B">
              <w:rPr>
                <w:rFonts w:ascii="Times New Roman" w:hAnsi="Times New Roman" w:cs="Times New Roman"/>
              </w:rPr>
              <w:t>г</w:t>
            </w:r>
            <w:proofErr w:type="gramStart"/>
            <w:r w:rsidRPr="00383B1B">
              <w:rPr>
                <w:rFonts w:ascii="Times New Roman" w:hAnsi="Times New Roman" w:cs="Times New Roman"/>
              </w:rPr>
              <w:t>.В</w:t>
            </w:r>
            <w:proofErr w:type="gramEnd"/>
            <w:r w:rsidRPr="00383B1B">
              <w:rPr>
                <w:rFonts w:ascii="Times New Roman" w:hAnsi="Times New Roman" w:cs="Times New Roman"/>
              </w:rPr>
              <w:t>оронеж</w:t>
            </w:r>
            <w:proofErr w:type="spellEnd"/>
            <w:r w:rsidRPr="00383B1B">
              <w:rPr>
                <w:rFonts w:ascii="Times New Roman" w:hAnsi="Times New Roman" w:cs="Times New Roman"/>
              </w:rPr>
              <w:t>, находящегося в границах территории объекта культурного наследия.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Бюджет городского округа город Воронеж</w:t>
            </w:r>
          </w:p>
        </w:tc>
      </w:tr>
      <w:tr w:rsidR="00B71D0B" w:rsidRPr="00383B1B" w:rsidTr="0052764F">
        <w:trPr>
          <w:trHeight w:val="4079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Основание для оказания услуг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3B1B">
              <w:rPr>
                <w:rFonts w:ascii="Times New Roman" w:hAnsi="Times New Roman" w:cs="Times New Roman"/>
              </w:rPr>
              <w:t xml:space="preserve">Постановление администрации городского округа город Воронеж от 24.12.2013 № 1274 «Об утверждении муниципальной программы городского округа город Воронеж «Обеспечение доступным и комфортным жильем населения городского округа город Воронеж», Постановление Администрации городского округа город Воронеж от 02.11.2020 №1058 «О проведении работ по сносу самовольных построек», Предостережение управления по охране объектов культурного наследия Воронежской области от 27.04.2022 № 71-11/1593 </w:t>
            </w:r>
            <w:proofErr w:type="gramEnd"/>
          </w:p>
          <w:p w:rsidR="00924424" w:rsidRPr="00383B1B" w:rsidRDefault="00B71D0B" w:rsidP="00F7278C">
            <w:pPr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  <w:u w:val="single"/>
              </w:rPr>
              <w:t xml:space="preserve">ул. </w:t>
            </w:r>
            <w:proofErr w:type="spellStart"/>
            <w:r w:rsidRPr="00383B1B">
              <w:rPr>
                <w:rFonts w:ascii="Times New Roman" w:hAnsi="Times New Roman" w:cs="Times New Roman"/>
                <w:u w:val="single"/>
              </w:rPr>
              <w:t>Цюрупы</w:t>
            </w:r>
            <w:proofErr w:type="spellEnd"/>
            <w:r w:rsidRPr="00383B1B">
              <w:rPr>
                <w:rFonts w:ascii="Times New Roman" w:hAnsi="Times New Roman" w:cs="Times New Roman"/>
                <w:u w:val="single"/>
              </w:rPr>
              <w:t xml:space="preserve">, 11б </w:t>
            </w:r>
            <w:r w:rsidRPr="00383B1B">
              <w:rPr>
                <w:rFonts w:ascii="Times New Roman" w:hAnsi="Times New Roman" w:cs="Times New Roman"/>
              </w:rPr>
              <w:t xml:space="preserve">(нежилое здание площадью 427,7 </w:t>
            </w:r>
            <w:proofErr w:type="spellStart"/>
            <w:r w:rsidRPr="00383B1B">
              <w:rPr>
                <w:rFonts w:ascii="Times New Roman" w:hAnsi="Times New Roman" w:cs="Times New Roman"/>
              </w:rPr>
              <w:t>кв</w:t>
            </w:r>
            <w:proofErr w:type="gramStart"/>
            <w:r w:rsidRPr="00383B1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383B1B">
              <w:rPr>
                <w:rFonts w:ascii="Times New Roman" w:hAnsi="Times New Roman" w:cs="Times New Roman"/>
              </w:rPr>
              <w:t xml:space="preserve">): Решение Центрального районного суда г. Воронеж дело № 2-2827/2017; приказ зам. главы адм. № 04-15/27 от </w:t>
            </w:r>
            <w:r w:rsidR="00924424" w:rsidRPr="00383B1B">
              <w:rPr>
                <w:rFonts w:ascii="Times New Roman" w:hAnsi="Times New Roman" w:cs="Times New Roman"/>
              </w:rPr>
              <w:t>01.07.2021 о</w:t>
            </w:r>
            <w:r w:rsidR="00D114E0" w:rsidRPr="00383B1B">
              <w:rPr>
                <w:rFonts w:ascii="Times New Roman" w:hAnsi="Times New Roman" w:cs="Times New Roman"/>
              </w:rPr>
              <w:t>б</w:t>
            </w:r>
            <w:r w:rsidR="00924424" w:rsidRPr="00383B1B">
              <w:rPr>
                <w:rFonts w:ascii="Times New Roman" w:hAnsi="Times New Roman" w:cs="Times New Roman"/>
              </w:rPr>
              <w:t xml:space="preserve"> </w:t>
            </w:r>
            <w:r w:rsidR="00D114E0" w:rsidRPr="00383B1B">
              <w:rPr>
                <w:rFonts w:ascii="Times New Roman" w:hAnsi="Times New Roman" w:cs="Times New Roman"/>
              </w:rPr>
              <w:t>осуществлении сноса</w:t>
            </w:r>
            <w:r w:rsidR="00924424" w:rsidRPr="00383B1B">
              <w:rPr>
                <w:rFonts w:ascii="Times New Roman" w:hAnsi="Times New Roman" w:cs="Times New Roman"/>
              </w:rPr>
              <w:t>.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C44A34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Объект</w:t>
            </w:r>
            <w:r w:rsidR="00B71D0B" w:rsidRPr="00383B1B">
              <w:rPr>
                <w:rFonts w:ascii="Times New Roman" w:hAnsi="Times New Roman" w:cs="Times New Roman"/>
              </w:rPr>
              <w:t>, подлежащи</w:t>
            </w:r>
            <w:r w:rsidRPr="00383B1B">
              <w:rPr>
                <w:rFonts w:ascii="Times New Roman" w:hAnsi="Times New Roman" w:cs="Times New Roman"/>
              </w:rPr>
              <w:t>й</w:t>
            </w:r>
            <w:r w:rsidR="00B71D0B" w:rsidRPr="00383B1B">
              <w:rPr>
                <w:rFonts w:ascii="Times New Roman" w:hAnsi="Times New Roman" w:cs="Times New Roman"/>
              </w:rPr>
              <w:t xml:space="preserve"> сносу </w:t>
            </w:r>
          </w:p>
          <w:p w:rsidR="00B71D0B" w:rsidRPr="00383B1B" w:rsidRDefault="00B71D0B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pStyle w:val="a4"/>
              <w:shd w:val="clear" w:color="auto" w:fill="FFFFFF"/>
              <w:ind w:left="0"/>
              <w:jc w:val="both"/>
              <w:rPr>
                <w:sz w:val="22"/>
                <w:szCs w:val="22"/>
              </w:rPr>
            </w:pPr>
            <w:r w:rsidRPr="00383B1B">
              <w:rPr>
                <w:sz w:val="22"/>
                <w:szCs w:val="22"/>
              </w:rPr>
              <w:t>Вид объекта: нежилое здание</w:t>
            </w:r>
          </w:p>
          <w:p w:rsidR="00924424" w:rsidRPr="00383B1B" w:rsidRDefault="00924424" w:rsidP="0092442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Адрес: г. Воронеж, ул. </w:t>
            </w:r>
            <w:proofErr w:type="spellStart"/>
            <w:r w:rsidRPr="00383B1B">
              <w:rPr>
                <w:rFonts w:ascii="Times New Roman" w:hAnsi="Times New Roman" w:cs="Times New Roman"/>
              </w:rPr>
              <w:t>Цюрупы</w:t>
            </w:r>
            <w:proofErr w:type="spellEnd"/>
            <w:r w:rsidRPr="00383B1B">
              <w:rPr>
                <w:rFonts w:ascii="Times New Roman" w:hAnsi="Times New Roman" w:cs="Times New Roman"/>
              </w:rPr>
              <w:t>, 11б (кадастровый номер: 36:346060567:30)</w:t>
            </w:r>
          </w:p>
          <w:p w:rsidR="00B71D0B" w:rsidRPr="00383B1B" w:rsidRDefault="00924424" w:rsidP="0092442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3B1B">
              <w:rPr>
                <w:rFonts w:ascii="Times New Roman" w:hAnsi="Times New Roman" w:cs="Times New Roman"/>
              </w:rPr>
              <w:t>Нежилое здание находится в границах территории объекта культурного наследия «</w:t>
            </w:r>
            <w:proofErr w:type="spellStart"/>
            <w:r w:rsidRPr="00383B1B">
              <w:rPr>
                <w:rFonts w:ascii="Times New Roman" w:hAnsi="Times New Roman" w:cs="Times New Roman"/>
              </w:rPr>
              <w:t>Сиропитательный</w:t>
            </w:r>
            <w:proofErr w:type="spellEnd"/>
            <w:r w:rsidRPr="00383B1B">
              <w:rPr>
                <w:rFonts w:ascii="Times New Roman" w:hAnsi="Times New Roman" w:cs="Times New Roman"/>
              </w:rPr>
              <w:t xml:space="preserve"> дом с двумя службами», утвержденных приказом управления культуры Воронежской области от 08.12.2009 № 620-ОД «Об утверждении границ территории и режима территорий объектов культурного наследия регионального значения, расположенных в городском округе город Воронеж»</w:t>
            </w:r>
            <w:r w:rsidR="007932D3" w:rsidRPr="00383B1B">
              <w:rPr>
                <w:rFonts w:ascii="Times New Roman" w:hAnsi="Times New Roman" w:cs="Times New Roman"/>
              </w:rPr>
              <w:t>, а также в границах территории выявленного объекта культурного (археологического)</w:t>
            </w:r>
            <w:r w:rsidRPr="00383B1B">
              <w:rPr>
                <w:rFonts w:ascii="Times New Roman" w:hAnsi="Times New Roman" w:cs="Times New Roman"/>
              </w:rPr>
              <w:t xml:space="preserve"> </w:t>
            </w:r>
            <w:r w:rsidR="007932D3" w:rsidRPr="00383B1B">
              <w:rPr>
                <w:rFonts w:ascii="Times New Roman" w:hAnsi="Times New Roman" w:cs="Times New Roman"/>
              </w:rPr>
              <w:t>наследия «Культурный сло</w:t>
            </w:r>
            <w:r w:rsidR="009F5DAD" w:rsidRPr="00383B1B">
              <w:rPr>
                <w:rFonts w:ascii="Times New Roman" w:hAnsi="Times New Roman" w:cs="Times New Roman"/>
              </w:rPr>
              <w:t>й г. Воронежа», утвержденных приказом управления культуры Воронежской</w:t>
            </w:r>
            <w:proofErr w:type="gramEnd"/>
            <w:r w:rsidR="009F5DAD" w:rsidRPr="00383B1B">
              <w:rPr>
                <w:rFonts w:ascii="Times New Roman" w:hAnsi="Times New Roman" w:cs="Times New Roman"/>
              </w:rPr>
              <w:t xml:space="preserve"> области от 18.08.2016 № 71-01-07/162.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Краткие характеристики оказываемых услуг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shd w:val="clear" w:color="auto" w:fill="FFFFFF"/>
              <w:tabs>
                <w:tab w:val="left" w:pos="279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Сбор исходных данных, обмерные работы, визуальное обследование;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279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 Разработка проектной документации в соответствии с требованиями действующего законодательства;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279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Разработка сметной документации с учетом требований, устанавливаемых строительными нормами и </w:t>
            </w:r>
            <w:proofErr w:type="spellStart"/>
            <w:r w:rsidRPr="00383B1B">
              <w:rPr>
                <w:rFonts w:ascii="Times New Roman" w:hAnsi="Times New Roman" w:cs="Times New Roman"/>
              </w:rPr>
              <w:t>госстандартами</w:t>
            </w:r>
            <w:proofErr w:type="spellEnd"/>
            <w:r w:rsidRPr="00383B1B">
              <w:rPr>
                <w:rFonts w:ascii="Times New Roman" w:hAnsi="Times New Roman" w:cs="Times New Roman"/>
              </w:rPr>
              <w:t>, касающи</w:t>
            </w:r>
            <w:r w:rsidR="007932D3" w:rsidRPr="00383B1B">
              <w:rPr>
                <w:rFonts w:ascii="Times New Roman" w:hAnsi="Times New Roman" w:cs="Times New Roman"/>
              </w:rPr>
              <w:t>мися вопросов формирования цены;</w:t>
            </w:r>
          </w:p>
          <w:p w:rsidR="009F5DAD" w:rsidRPr="00383B1B" w:rsidRDefault="009F5DAD" w:rsidP="009F5DAD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</w:t>
            </w:r>
            <w:r w:rsidR="00F7278C" w:rsidRPr="00383B1B">
              <w:rPr>
                <w:rFonts w:ascii="Times New Roman" w:hAnsi="Times New Roman" w:cs="Times New Roman"/>
              </w:rPr>
              <w:t xml:space="preserve">  </w:t>
            </w:r>
            <w:r w:rsidRPr="00383B1B">
              <w:rPr>
                <w:rFonts w:ascii="Times New Roman" w:hAnsi="Times New Roman" w:cs="Times New Roman"/>
              </w:rPr>
              <w:t>Исполнитель обязан:</w:t>
            </w:r>
          </w:p>
          <w:p w:rsidR="00487417" w:rsidRPr="00383B1B" w:rsidRDefault="009F5DAD" w:rsidP="009F5DAD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</w:t>
            </w:r>
            <w:r w:rsidR="00F7278C" w:rsidRPr="00383B1B">
              <w:rPr>
                <w:rFonts w:ascii="Times New Roman" w:hAnsi="Times New Roman" w:cs="Times New Roman"/>
              </w:rPr>
              <w:t>Р</w:t>
            </w:r>
            <w:r w:rsidRPr="00383B1B">
              <w:rPr>
                <w:rFonts w:ascii="Times New Roman" w:hAnsi="Times New Roman" w:cs="Times New Roman"/>
              </w:rPr>
              <w:t>азработать и включить в состав проектной документации</w:t>
            </w:r>
            <w:r w:rsidR="00487417" w:rsidRPr="00383B1B">
              <w:rPr>
                <w:rFonts w:ascii="Times New Roman" w:hAnsi="Times New Roman" w:cs="Times New Roman"/>
              </w:rPr>
              <w:t>:</w:t>
            </w:r>
          </w:p>
          <w:p w:rsidR="00487417" w:rsidRPr="00383B1B" w:rsidRDefault="00487417" w:rsidP="009E3191">
            <w:pPr>
              <w:pStyle w:val="a6"/>
              <w:ind w:firstLine="426"/>
              <w:jc w:val="both"/>
            </w:pPr>
            <w:proofErr w:type="gramStart"/>
            <w:r w:rsidRPr="00383B1B">
              <w:t>А)</w:t>
            </w:r>
            <w:r w:rsidR="009F5DAD" w:rsidRPr="00383B1B">
              <w:t xml:space="preserve"> раздел об обеспечении сохранности объекта культурного наследия или проект обеспечения сохранности объекта культурного наследия «</w:t>
            </w:r>
            <w:proofErr w:type="spellStart"/>
            <w:r w:rsidR="009F5DAD" w:rsidRPr="00383B1B">
              <w:t>Сиропитательный</w:t>
            </w:r>
            <w:proofErr w:type="spellEnd"/>
            <w:r w:rsidR="009F5DAD" w:rsidRPr="00383B1B">
              <w:t xml:space="preserve"> дом с двумя службами»</w:t>
            </w:r>
            <w:r w:rsidR="008F1C43" w:rsidRPr="00383B1B">
              <w:t xml:space="preserve">, расположенный </w:t>
            </w:r>
            <w:r w:rsidR="009F5DAD" w:rsidRPr="00383B1B">
              <w:t xml:space="preserve"> </w:t>
            </w:r>
            <w:r w:rsidR="008F1C43" w:rsidRPr="00383B1B">
              <w:t xml:space="preserve">по адресу: г. Воронеж, ул. </w:t>
            </w:r>
            <w:proofErr w:type="spellStart"/>
            <w:r w:rsidR="008F1C43" w:rsidRPr="00383B1B">
              <w:t>Цюрупы</w:t>
            </w:r>
            <w:proofErr w:type="spellEnd"/>
            <w:r w:rsidR="008F1C43" w:rsidRPr="00383B1B">
              <w:t xml:space="preserve">, д. 11 </w:t>
            </w:r>
            <w:r w:rsidR="009F5DAD" w:rsidRPr="00383B1B">
              <w:t>(принят на государственную охрану постановлением администрации Воронежской области от 18.04.1994 №</w:t>
            </w:r>
            <w:r w:rsidR="008F1C43" w:rsidRPr="00383B1B">
              <w:t xml:space="preserve"> </w:t>
            </w:r>
            <w:r w:rsidR="009F5DAD" w:rsidRPr="00383B1B">
              <w:t xml:space="preserve">510 «О мерах по сохранению </w:t>
            </w:r>
            <w:r w:rsidR="009F5DAD" w:rsidRPr="00383B1B">
              <w:lastRenderedPageBreak/>
              <w:t>историко-культурного наследия Воронежской области»</w:t>
            </w:r>
            <w:r w:rsidR="00C2637A" w:rsidRPr="00383B1B">
              <w:t>)</w:t>
            </w:r>
            <w:r w:rsidR="009E3191" w:rsidRPr="00383B1B">
              <w:t xml:space="preserve"> при проведении работ по сносу объекта капитального строительства, расположенного по адресу: г</w:t>
            </w:r>
            <w:proofErr w:type="gramEnd"/>
            <w:r w:rsidR="009E3191" w:rsidRPr="00383B1B">
              <w:t xml:space="preserve">. Воронеж, ул. </w:t>
            </w:r>
            <w:proofErr w:type="spellStart"/>
            <w:r w:rsidR="009E3191" w:rsidRPr="00383B1B">
              <w:t>Цюрупы</w:t>
            </w:r>
            <w:proofErr w:type="spellEnd"/>
            <w:r w:rsidR="009E3191" w:rsidRPr="00383B1B">
              <w:t xml:space="preserve">, 11б. </w:t>
            </w:r>
            <w:r w:rsidR="008F1C43" w:rsidRPr="00383B1B">
              <w:t>Раздел должен включать оценку воздействия проводимых рабо</w:t>
            </w:r>
            <w:r w:rsidR="00C44A34" w:rsidRPr="00383B1B">
              <w:t>т на указанный объект</w:t>
            </w:r>
            <w:r w:rsidR="008F1C43" w:rsidRPr="00383B1B">
              <w:t xml:space="preserve"> культурного наследия;</w:t>
            </w:r>
          </w:p>
          <w:p w:rsidR="009F5DAD" w:rsidRPr="00383B1B" w:rsidRDefault="00487417" w:rsidP="009F5DAD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Б) раздел «Археологическое наблюдение». В рамках указанного раздела провести археологические </w:t>
            </w:r>
            <w:r w:rsidR="008F1C43" w:rsidRPr="00383B1B">
              <w:rPr>
                <w:rFonts w:ascii="Times New Roman" w:hAnsi="Times New Roman" w:cs="Times New Roman"/>
              </w:rPr>
              <w:t>изыскания в отношении выявленно</w:t>
            </w:r>
            <w:r w:rsidRPr="00383B1B">
              <w:rPr>
                <w:rFonts w:ascii="Times New Roman" w:hAnsi="Times New Roman" w:cs="Times New Roman"/>
              </w:rPr>
              <w:t>го</w:t>
            </w:r>
            <w:r w:rsidR="009F5DAD" w:rsidRPr="00383B1B">
              <w:rPr>
                <w:rFonts w:ascii="Times New Roman" w:hAnsi="Times New Roman" w:cs="Times New Roman"/>
              </w:rPr>
              <w:t xml:space="preserve"> объекта культурного (археологического) наследия «Культурный слой г. Воронежа» (принят </w:t>
            </w:r>
            <w:r w:rsidR="00A66EAA" w:rsidRPr="00383B1B">
              <w:rPr>
                <w:rFonts w:ascii="Times New Roman" w:hAnsi="Times New Roman" w:cs="Times New Roman"/>
              </w:rPr>
              <w:t xml:space="preserve">под государственную охрану на </w:t>
            </w:r>
            <w:r w:rsidR="009F5DAD" w:rsidRPr="00383B1B">
              <w:rPr>
                <w:rFonts w:ascii="Times New Roman" w:hAnsi="Times New Roman" w:cs="Times New Roman"/>
              </w:rPr>
              <w:t>основании приказа управления по охране объектов культурного наследия Воронежской област</w:t>
            </w:r>
            <w:r w:rsidRPr="00383B1B">
              <w:rPr>
                <w:rFonts w:ascii="Times New Roman" w:hAnsi="Times New Roman" w:cs="Times New Roman"/>
              </w:rPr>
              <w:t>и от 29.03.2016 № 71-01-07/58).</w:t>
            </w:r>
          </w:p>
          <w:p w:rsidR="00C2309D" w:rsidRPr="00383B1B" w:rsidRDefault="00487417" w:rsidP="009F5DAD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3B1B">
              <w:rPr>
                <w:rFonts w:ascii="Times New Roman" w:hAnsi="Times New Roman" w:cs="Times New Roman"/>
              </w:rPr>
              <w:t xml:space="preserve">Раздел должен включать </w:t>
            </w:r>
            <w:r w:rsidR="00C2309D" w:rsidRPr="00383B1B">
              <w:rPr>
                <w:rFonts w:ascii="Times New Roman" w:hAnsi="Times New Roman" w:cs="Times New Roman"/>
              </w:rPr>
              <w:t xml:space="preserve">меры по обеспечению сохранности указанного объекта культурного наследия </w:t>
            </w:r>
            <w:r w:rsidR="004A6267" w:rsidRPr="00383B1B">
              <w:rPr>
                <w:rFonts w:ascii="Times New Roman" w:hAnsi="Times New Roman" w:cs="Times New Roman"/>
              </w:rPr>
              <w:t>либо плана проведения спасательных археологических полевых работ, включающих оценку воздействия проводимых работ на указанны</w:t>
            </w:r>
            <w:r w:rsidR="00BC67C4" w:rsidRPr="00383B1B">
              <w:rPr>
                <w:rFonts w:ascii="Times New Roman" w:hAnsi="Times New Roman" w:cs="Times New Roman"/>
              </w:rPr>
              <w:t>е объекты культурного наследия</w:t>
            </w:r>
            <w:r w:rsidR="00044017" w:rsidRPr="00383B1B">
              <w:rPr>
                <w:rFonts w:ascii="Times New Roman" w:hAnsi="Times New Roman" w:cs="Times New Roman"/>
              </w:rPr>
              <w:t xml:space="preserve"> (ч. 2 ст. 36 </w:t>
            </w:r>
            <w:r w:rsidR="00FB7E7C" w:rsidRPr="00383B1B">
              <w:rPr>
                <w:rFonts w:ascii="Times New Roman" w:hAnsi="Times New Roman" w:cs="Times New Roman"/>
              </w:rPr>
              <w:t>Федерального</w:t>
            </w:r>
            <w:r w:rsidR="00044017" w:rsidRPr="00383B1B">
              <w:rPr>
                <w:rFonts w:ascii="Times New Roman" w:hAnsi="Times New Roman" w:cs="Times New Roman"/>
              </w:rPr>
              <w:t xml:space="preserve"> закон</w:t>
            </w:r>
            <w:r w:rsidR="00FB7E7C" w:rsidRPr="00383B1B">
              <w:rPr>
                <w:rFonts w:ascii="Times New Roman" w:hAnsi="Times New Roman" w:cs="Times New Roman"/>
              </w:rPr>
              <w:t>а</w:t>
            </w:r>
            <w:r w:rsidR="00044017" w:rsidRPr="00383B1B">
              <w:rPr>
                <w:rFonts w:ascii="Times New Roman" w:hAnsi="Times New Roman" w:cs="Times New Roman"/>
              </w:rPr>
              <w:t xml:space="preserve"> Российской Федерации</w:t>
            </w:r>
            <w:r w:rsidR="00FB7E7C" w:rsidRPr="00383B1B">
              <w:rPr>
                <w:rFonts w:ascii="Times New Roman" w:hAnsi="Times New Roman" w:cs="Times New Roman"/>
              </w:rPr>
              <w:t xml:space="preserve"> от 25.06.2002 №</w:t>
            </w:r>
            <w:r w:rsidR="00044017" w:rsidRPr="00383B1B">
              <w:rPr>
                <w:rFonts w:ascii="Times New Roman" w:hAnsi="Times New Roman" w:cs="Times New Roman"/>
              </w:rPr>
              <w:t xml:space="preserve"> 73-ФЗ </w:t>
            </w:r>
            <w:r w:rsidR="00FB7E7C" w:rsidRPr="00383B1B">
              <w:rPr>
                <w:rFonts w:ascii="Times New Roman" w:hAnsi="Times New Roman" w:cs="Times New Roman"/>
              </w:rPr>
              <w:t>«</w:t>
            </w:r>
            <w:r w:rsidR="00044017" w:rsidRPr="00383B1B">
              <w:rPr>
                <w:rFonts w:ascii="Times New Roman" w:hAnsi="Times New Roman" w:cs="Times New Roman"/>
              </w:rPr>
              <w:t>Об объектах культурного наследия (памятниках истории и культур</w:t>
            </w:r>
            <w:r w:rsidR="00FB7E7C" w:rsidRPr="00383B1B">
              <w:rPr>
                <w:rFonts w:ascii="Times New Roman" w:hAnsi="Times New Roman" w:cs="Times New Roman"/>
              </w:rPr>
              <w:t>ы) народов Российской Феде</w:t>
            </w:r>
            <w:r w:rsidR="005B0D8B" w:rsidRPr="00383B1B">
              <w:rPr>
                <w:rFonts w:ascii="Times New Roman" w:hAnsi="Times New Roman" w:cs="Times New Roman"/>
              </w:rPr>
              <w:t>рации» (далее – Закон № 73-ФЗ));</w:t>
            </w:r>
            <w:proofErr w:type="gramEnd"/>
          </w:p>
          <w:p w:rsidR="009F5DAD" w:rsidRPr="00383B1B" w:rsidRDefault="009F5DAD" w:rsidP="009F5DAD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получить</w:t>
            </w:r>
            <w:r w:rsidR="007932D3" w:rsidRPr="00383B1B">
              <w:rPr>
                <w:rFonts w:ascii="Times New Roman" w:hAnsi="Times New Roman" w:cs="Times New Roman"/>
              </w:rPr>
              <w:t xml:space="preserve"> </w:t>
            </w:r>
            <w:r w:rsidR="00ED0EE0" w:rsidRPr="00383B1B">
              <w:rPr>
                <w:rFonts w:ascii="Times New Roman" w:hAnsi="Times New Roman" w:cs="Times New Roman"/>
              </w:rPr>
              <w:t xml:space="preserve">по разделам документации, обосновывающих  меры по обеспечению сохранности объектов культурного наследия </w:t>
            </w:r>
            <w:r w:rsidR="005B0D8B" w:rsidRPr="00383B1B">
              <w:rPr>
                <w:rFonts w:ascii="Times New Roman" w:hAnsi="Times New Roman" w:cs="Times New Roman"/>
              </w:rPr>
              <w:t>заключени</w:t>
            </w:r>
            <w:r w:rsidR="00ED0EE0" w:rsidRPr="00383B1B">
              <w:rPr>
                <w:rFonts w:ascii="Times New Roman" w:hAnsi="Times New Roman" w:cs="Times New Roman"/>
              </w:rPr>
              <w:t>я</w:t>
            </w:r>
            <w:r w:rsidR="007932D3" w:rsidRPr="00383B1B">
              <w:rPr>
                <w:rFonts w:ascii="Times New Roman" w:hAnsi="Times New Roman" w:cs="Times New Roman"/>
              </w:rPr>
              <w:t xml:space="preserve"> государственной историко-культурной экспертизы</w:t>
            </w:r>
            <w:r w:rsidR="005B0D8B" w:rsidRPr="00383B1B">
              <w:rPr>
                <w:rFonts w:ascii="Times New Roman" w:hAnsi="Times New Roman" w:cs="Times New Roman"/>
              </w:rPr>
              <w:t>, проведенной в соответствии с Постановлением Правительства РФ от 15.07.2009 №</w:t>
            </w:r>
            <w:r w:rsidR="00E544ED" w:rsidRPr="00383B1B">
              <w:rPr>
                <w:rFonts w:ascii="Times New Roman" w:hAnsi="Times New Roman" w:cs="Times New Roman"/>
              </w:rPr>
              <w:t>569</w:t>
            </w:r>
            <w:r w:rsidR="005B0D8B" w:rsidRPr="00383B1B">
              <w:rPr>
                <w:rFonts w:ascii="Times New Roman" w:hAnsi="Times New Roman" w:cs="Times New Roman"/>
              </w:rPr>
              <w:t xml:space="preserve"> «Об утверждении Положения о государственной историко-культурной экспертизе»</w:t>
            </w:r>
            <w:r w:rsidR="007932D3" w:rsidRPr="00383B1B">
              <w:rPr>
                <w:rFonts w:ascii="Times New Roman" w:hAnsi="Times New Roman" w:cs="Times New Roman"/>
              </w:rPr>
              <w:t>;</w:t>
            </w:r>
          </w:p>
          <w:p w:rsidR="00E544ED" w:rsidRPr="00383B1B" w:rsidRDefault="009F5DAD" w:rsidP="00ED0EE0">
            <w:pPr>
              <w:shd w:val="clear" w:color="auto" w:fill="FFFFFF"/>
              <w:tabs>
                <w:tab w:val="left" w:pos="279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383B1B">
              <w:rPr>
                <w:rFonts w:ascii="Times New Roman" w:hAnsi="Times New Roman" w:cs="Times New Roman"/>
              </w:rPr>
              <w:t>предоставить</w:t>
            </w:r>
            <w:r w:rsidR="005E73EE" w:rsidRPr="00383B1B">
              <w:rPr>
                <w:rFonts w:ascii="Times New Roman" w:hAnsi="Times New Roman" w:cs="Times New Roman"/>
              </w:rPr>
              <w:t xml:space="preserve"> заключени</w:t>
            </w:r>
            <w:r w:rsidR="00ED0EE0" w:rsidRPr="00383B1B">
              <w:rPr>
                <w:rFonts w:ascii="Times New Roman" w:hAnsi="Times New Roman" w:cs="Times New Roman"/>
              </w:rPr>
              <w:t>я</w:t>
            </w:r>
            <w:proofErr w:type="gramEnd"/>
            <w:r w:rsidR="005E73EE" w:rsidRPr="00383B1B">
              <w:rPr>
                <w:rFonts w:ascii="Times New Roman" w:hAnsi="Times New Roman" w:cs="Times New Roman"/>
              </w:rPr>
              <w:t xml:space="preserve"> государственно</w:t>
            </w:r>
            <w:r w:rsidR="00C2637A" w:rsidRPr="00383B1B">
              <w:rPr>
                <w:rFonts w:ascii="Times New Roman" w:hAnsi="Times New Roman" w:cs="Times New Roman"/>
              </w:rPr>
              <w:t>й историко-культурной экспертизы</w:t>
            </w:r>
            <w:r w:rsidR="005E73EE" w:rsidRPr="00383B1B">
              <w:rPr>
                <w:rFonts w:ascii="Times New Roman" w:hAnsi="Times New Roman" w:cs="Times New Roman"/>
              </w:rPr>
              <w:t xml:space="preserve"> совместно с документацией в Управление по охране объектов культурного наследия Воронежской области на согласование</w:t>
            </w:r>
            <w:r w:rsidR="00FB7E7C" w:rsidRPr="00383B1B">
              <w:rPr>
                <w:rFonts w:ascii="Times New Roman" w:hAnsi="Times New Roman" w:cs="Times New Roman"/>
              </w:rPr>
              <w:t xml:space="preserve"> (</w:t>
            </w:r>
            <w:r w:rsidR="00F945AB" w:rsidRPr="00383B1B">
              <w:rPr>
                <w:rFonts w:ascii="Times New Roman" w:hAnsi="Times New Roman" w:cs="Times New Roman"/>
              </w:rPr>
              <w:t xml:space="preserve">ч. 1, 2, 3 ст. 36 </w:t>
            </w:r>
            <w:r w:rsidR="00BC67C4" w:rsidRPr="00383B1B">
              <w:rPr>
                <w:rFonts w:ascii="Times New Roman" w:hAnsi="Times New Roman" w:cs="Times New Roman"/>
              </w:rPr>
              <w:t>Закона</w:t>
            </w:r>
            <w:r w:rsidR="00EE26AA">
              <w:rPr>
                <w:rFonts w:ascii="Times New Roman" w:hAnsi="Times New Roman" w:cs="Times New Roman"/>
              </w:rPr>
              <w:t xml:space="preserve"> от 25.06.2002</w:t>
            </w:r>
            <w:r w:rsidR="00BC67C4" w:rsidRPr="00EE26AA">
              <w:rPr>
                <w:rFonts w:ascii="Times New Roman" w:hAnsi="Times New Roman" w:cs="Times New Roman"/>
              </w:rPr>
              <w:t xml:space="preserve"> № 73-ФЗ</w:t>
            </w:r>
            <w:r w:rsidR="00EE26AA" w:rsidRPr="00EE26AA">
              <w:rPr>
                <w:rFonts w:ascii="Times New Roman" w:hAnsi="Times New Roman" w:cs="Times New Roman"/>
              </w:rPr>
              <w:t xml:space="preserve"> «Об объектах культурного наследия (памятниках истории и культуры) народов Российской Федерации»</w:t>
            </w:r>
            <w:r w:rsidR="00BC67C4" w:rsidRPr="00EE26AA">
              <w:rPr>
                <w:rFonts w:ascii="Times New Roman" w:hAnsi="Times New Roman" w:cs="Times New Roman"/>
              </w:rPr>
              <w:t>)</w:t>
            </w:r>
            <w:r w:rsidR="005E73EE" w:rsidRPr="00EE26AA">
              <w:rPr>
                <w:rFonts w:ascii="Times New Roman" w:hAnsi="Times New Roman" w:cs="Times New Roman"/>
              </w:rPr>
              <w:t>.</w:t>
            </w:r>
          </w:p>
        </w:tc>
      </w:tr>
      <w:tr w:rsidR="00E544ED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E544ED" w:rsidRPr="00383B1B" w:rsidRDefault="00E544ED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E544ED" w:rsidRPr="00383B1B" w:rsidRDefault="00E544ED" w:rsidP="00E544E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Требования к подготовке разделов об</w:t>
            </w:r>
            <w:r w:rsidR="00D74AE0" w:rsidRPr="00383B1B">
              <w:rPr>
                <w:rFonts w:ascii="Times New Roman" w:hAnsi="Times New Roman" w:cs="Times New Roman"/>
              </w:rPr>
              <w:t xml:space="preserve"> обеспечении сохранности объектов</w:t>
            </w:r>
            <w:r w:rsidRPr="00383B1B">
              <w:rPr>
                <w:rFonts w:ascii="Times New Roman" w:hAnsi="Times New Roman" w:cs="Times New Roman"/>
              </w:rPr>
              <w:t xml:space="preserve"> культурного наследия или проект</w:t>
            </w:r>
            <w:r w:rsidR="00D74AE0" w:rsidRPr="00383B1B">
              <w:rPr>
                <w:rFonts w:ascii="Times New Roman" w:hAnsi="Times New Roman" w:cs="Times New Roman"/>
              </w:rPr>
              <w:t xml:space="preserve"> обеспечения сохранности объектов</w:t>
            </w:r>
            <w:r w:rsidRPr="00383B1B">
              <w:rPr>
                <w:rFonts w:ascii="Times New Roman" w:hAnsi="Times New Roman" w:cs="Times New Roman"/>
              </w:rPr>
              <w:t xml:space="preserve"> культурного наследия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E544ED" w:rsidRPr="00383B1B" w:rsidRDefault="00E544ED" w:rsidP="000B2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3B1B">
              <w:rPr>
                <w:rFonts w:ascii="Times New Roman" w:hAnsi="Times New Roman" w:cs="Times New Roman"/>
              </w:rPr>
              <w:t>- Государственная историко-культурная экспертиза проводится экспертами, аттестованными в соответствии с Приказом Министерства культуры РФ от 26 августа 2010 г. № 563 «Об утверждении Положения о порядке аттестации экспертов по проведению государственной историко-культурной экспертизы» по профилю «документация или разделы документации, обосновывающие меры по обеспечению сохранности объекта культурного наследия, включенного в реестр, выявленного объекта культурного наследия либо объекта, обладающего признаками объекта культурного наследия, при</w:t>
            </w:r>
            <w:proofErr w:type="gramEnd"/>
            <w:r w:rsidRPr="00383B1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83B1B">
              <w:rPr>
                <w:rFonts w:ascii="Times New Roman" w:hAnsi="Times New Roman" w:cs="Times New Roman"/>
              </w:rPr>
              <w:t>проведении земляных, мелиоративных, хозяйственных работ, указанных в настоящей статье работ по использованию лесов и иных работ в границах территории объекта культурного наследия либо на земельном участке, непосредственно связанном с земельным участком в границах территории объекта культурного наследия».</w:t>
            </w:r>
            <w:proofErr w:type="gramEnd"/>
          </w:p>
          <w:p w:rsidR="00E544ED" w:rsidRPr="00383B1B" w:rsidRDefault="00E544ED" w:rsidP="000B2E0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В случае выполнения работы физическими лицами, в том числе индивидуальными предпринимателями, необходимо представить копии приказов Министерства культуры Российской Федерации, подтверждающих аттестацию экспертов в порядке, </w:t>
            </w:r>
            <w:r w:rsidRPr="00383B1B">
              <w:rPr>
                <w:rFonts w:ascii="Times New Roman" w:hAnsi="Times New Roman" w:cs="Times New Roman"/>
              </w:rPr>
              <w:lastRenderedPageBreak/>
              <w:t xml:space="preserve">установленном Министерством культуры Российской Федерации по профилю экспертной деятельности. </w:t>
            </w:r>
          </w:p>
          <w:p w:rsidR="00E544ED" w:rsidRPr="00383B1B" w:rsidRDefault="00E544ED" w:rsidP="0052764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В случае выполнения работы юридическим лицом необходимо представить копии приказов Министерства культуры Российской Федерации, подтверждающих аттестацию экспертов в порядке, установленном Министерством культуры Российской Федерации по профилю экспертной деятельности. Необходимо представить копии договоров, подтверждающих наличие трудовых отношений юридического лица с экспертами.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  <w:r w:rsidRPr="00383B1B"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Требования к объему гарантий качества, требования по сроку гарантий качества на результаты оказанных услуг.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pStyle w:val="ConsPlusNonformat"/>
              <w:widowControl/>
              <w:jc w:val="both"/>
              <w:rPr>
                <w:rFonts w:ascii="Times New Roman" w:eastAsia="Calibri" w:hAnsi="Times New Roman" w:cs="Times New Roman"/>
                <w:i/>
                <w:sz w:val="22"/>
                <w:szCs w:val="22"/>
              </w:rPr>
            </w:pPr>
            <w:r w:rsidRPr="00383B1B">
              <w:rPr>
                <w:rFonts w:ascii="Times New Roman" w:hAnsi="Times New Roman" w:cs="Times New Roman"/>
                <w:sz w:val="22"/>
                <w:szCs w:val="22"/>
              </w:rPr>
              <w:t>Исполнитель гарантирует Заказчику качество оказанной услуги в течение 12 (двенадцати) месяцев с момента передачи Заказчику результатов оказания услуг.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Ошибки, допущенные при оказании услуг, неточности или несоответствия муниципальному контракту, нормам действующего законодательства в сфере градостроительной деятельности, обнаруженные в течение гарантийного срока и не выявленные на момент приемки, должны исправляться без дополнительной оплаты.</w:t>
            </w:r>
          </w:p>
          <w:p w:rsidR="000535A2" w:rsidRPr="00383B1B" w:rsidRDefault="00B71D0B" w:rsidP="00946C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Исполнитель, в период действия срока гарантии качества услуг, по обращению муниципального заказчика предоставляет разъяснения на оказанные услуги в течение 3-х дней с момента получения обращения.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Требования к результатам оказанных услуг.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Проектно-сметная документация должна быть разработана в соответствии с действующими нормами и правилами, техническими условиями, технологическими регламентами, СНиП, ГОСТ, Правилами пожарной безопасности и техники безопасности, методическими рекомендациями, в том числе:</w:t>
            </w:r>
          </w:p>
          <w:p w:rsidR="00B71D0B" w:rsidRPr="00383B1B" w:rsidRDefault="00384FBD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   Градостроительным к</w:t>
            </w:r>
            <w:r w:rsidR="00B71D0B" w:rsidRPr="00383B1B">
              <w:rPr>
                <w:rFonts w:ascii="Times New Roman" w:hAnsi="Times New Roman" w:cs="Times New Roman"/>
              </w:rPr>
              <w:t>одексом РФ;</w:t>
            </w:r>
          </w:p>
          <w:p w:rsidR="00384FBD" w:rsidRPr="00383B1B" w:rsidRDefault="00384FBD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Федеральным законом Российской Федерации  от 25.06.2002 № 73-ФЗ </w:t>
            </w:r>
            <w:r w:rsidR="006E26AC" w:rsidRPr="00383B1B">
              <w:rPr>
                <w:rFonts w:ascii="Times New Roman" w:hAnsi="Times New Roman" w:cs="Times New Roman"/>
              </w:rPr>
              <w:t xml:space="preserve">(ред. от 19.10.2023) </w:t>
            </w:r>
            <w:r w:rsidRPr="00383B1B">
              <w:rPr>
                <w:rFonts w:ascii="Times New Roman" w:hAnsi="Times New Roman" w:cs="Times New Roman"/>
              </w:rPr>
              <w:t xml:space="preserve">«Об объектах культурного наследия (памятниках истории и культуры) народов Российской Федерации»; 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Постановлением Правительства Российской Федерации от 16.02.2008 № 87 </w:t>
            </w:r>
            <w:r w:rsidR="00BB4D4B" w:rsidRPr="00383B1B">
              <w:rPr>
                <w:rFonts w:ascii="Times New Roman" w:hAnsi="Times New Roman" w:cs="Times New Roman"/>
              </w:rPr>
              <w:t xml:space="preserve">(ред. от 15.09.2023) </w:t>
            </w:r>
            <w:r w:rsidRPr="00383B1B">
              <w:rPr>
                <w:rFonts w:ascii="Times New Roman" w:hAnsi="Times New Roman" w:cs="Times New Roman"/>
              </w:rPr>
              <w:t>«О составе разделов проектной документации и требованиях к их содержанию»;</w:t>
            </w:r>
          </w:p>
          <w:p w:rsidR="00384FBD" w:rsidRPr="00383B1B" w:rsidRDefault="00384FBD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 - </w:t>
            </w:r>
            <w:r w:rsidR="009744F1" w:rsidRPr="00383B1B">
              <w:rPr>
                <w:rFonts w:ascii="Times New Roman" w:hAnsi="Times New Roman" w:cs="Times New Roman"/>
              </w:rPr>
              <w:t xml:space="preserve"> </w:t>
            </w:r>
            <w:r w:rsidRPr="00383B1B">
              <w:rPr>
                <w:rFonts w:ascii="Times New Roman" w:hAnsi="Times New Roman" w:cs="Times New Roman"/>
              </w:rPr>
              <w:t xml:space="preserve">Постановлением Правительства РФ от 15.07.2009 №569 </w:t>
            </w:r>
            <w:r w:rsidR="00BB4D4B" w:rsidRPr="00383B1B">
              <w:rPr>
                <w:rFonts w:ascii="Times New Roman" w:hAnsi="Times New Roman" w:cs="Times New Roman"/>
              </w:rPr>
              <w:t xml:space="preserve">(ред. от 03.12.2022) </w:t>
            </w:r>
            <w:r w:rsidRPr="00383B1B">
              <w:rPr>
                <w:rFonts w:ascii="Times New Roman" w:hAnsi="Times New Roman" w:cs="Times New Roman"/>
              </w:rPr>
              <w:t>«Об утверждении Положения о государственной историко-культурной экспертизе»</w:t>
            </w:r>
            <w:r w:rsidR="005B6DB8" w:rsidRPr="00383B1B">
              <w:rPr>
                <w:rFonts w:ascii="Times New Roman" w:hAnsi="Times New Roman" w:cs="Times New Roman"/>
              </w:rPr>
              <w:t>;</w:t>
            </w:r>
          </w:p>
          <w:p w:rsidR="00C57054" w:rsidRPr="00383B1B" w:rsidRDefault="00C57054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3B1B">
              <w:rPr>
                <w:rFonts w:ascii="Times New Roman" w:hAnsi="Times New Roman" w:cs="Times New Roman"/>
              </w:rPr>
              <w:t>-</w:t>
            </w:r>
            <w:r w:rsidR="009744F1" w:rsidRPr="00383B1B">
              <w:rPr>
                <w:rFonts w:ascii="Times New Roman" w:hAnsi="Times New Roman" w:cs="Times New Roman"/>
              </w:rPr>
              <w:t xml:space="preserve"> </w:t>
            </w:r>
            <w:r w:rsidRPr="00383B1B">
              <w:rPr>
                <w:rFonts w:ascii="Times New Roman" w:hAnsi="Times New Roman" w:cs="Times New Roman"/>
              </w:rPr>
              <w:t xml:space="preserve"> Приказ</w:t>
            </w:r>
            <w:r w:rsidR="00C42E88" w:rsidRPr="00383B1B">
              <w:rPr>
                <w:rFonts w:ascii="Times New Roman" w:hAnsi="Times New Roman" w:cs="Times New Roman"/>
              </w:rPr>
              <w:t>ом</w:t>
            </w:r>
            <w:r w:rsidRPr="00383B1B">
              <w:rPr>
                <w:rFonts w:ascii="Times New Roman" w:hAnsi="Times New Roman" w:cs="Times New Roman"/>
              </w:rPr>
              <w:t xml:space="preserve"> Минкультуры России от 22.11.2013 №1942</w:t>
            </w:r>
            <w:r w:rsidR="006E26AC" w:rsidRPr="00383B1B">
              <w:t xml:space="preserve"> </w:t>
            </w:r>
            <w:r w:rsidR="006E26AC" w:rsidRPr="00383B1B">
              <w:rPr>
                <w:rFonts w:ascii="Times New Roman" w:hAnsi="Times New Roman" w:cs="Times New Roman"/>
              </w:rPr>
              <w:t>(ред. от 26.08.2016)</w:t>
            </w:r>
            <w:r w:rsidRPr="00383B1B">
              <w:rPr>
                <w:rFonts w:ascii="Times New Roman" w:hAnsi="Times New Roman" w:cs="Times New Roman"/>
              </w:rPr>
              <w:t xml:space="preserve"> «Об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(памятника истории и культуры) народов Российской Федерации федерального значения 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осуществляющими полномочия в области сохранения</w:t>
            </w:r>
            <w:proofErr w:type="gramEnd"/>
            <w:r w:rsidRPr="00383B1B">
              <w:rPr>
                <w:rFonts w:ascii="Times New Roman" w:hAnsi="Times New Roman" w:cs="Times New Roman"/>
              </w:rPr>
              <w:t>, использования, популяризации и государственной охраны объектов культурного наследия»;</w:t>
            </w:r>
          </w:p>
          <w:p w:rsidR="00D74AE0" w:rsidRPr="00383B1B" w:rsidRDefault="009744F1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</w:t>
            </w:r>
            <w:r w:rsidR="00D74AE0" w:rsidRPr="00383B1B">
              <w:rPr>
                <w:rFonts w:ascii="Times New Roman" w:hAnsi="Times New Roman" w:cs="Times New Roman"/>
              </w:rPr>
              <w:t>Приказ</w:t>
            </w:r>
            <w:r w:rsidR="00C42E88" w:rsidRPr="00383B1B">
              <w:rPr>
                <w:rFonts w:ascii="Times New Roman" w:hAnsi="Times New Roman" w:cs="Times New Roman"/>
              </w:rPr>
              <w:t>ом</w:t>
            </w:r>
            <w:r w:rsidR="00D74AE0" w:rsidRPr="00383B1B">
              <w:rPr>
                <w:rFonts w:ascii="Times New Roman" w:hAnsi="Times New Roman" w:cs="Times New Roman"/>
              </w:rPr>
              <w:t xml:space="preserve"> Министерства культуры РФ от 26 августа </w:t>
            </w:r>
            <w:r w:rsidR="00D74AE0" w:rsidRPr="00383B1B">
              <w:rPr>
                <w:rFonts w:ascii="Times New Roman" w:hAnsi="Times New Roman" w:cs="Times New Roman"/>
              </w:rPr>
              <w:lastRenderedPageBreak/>
              <w:t xml:space="preserve">2010 г. № 563 </w:t>
            </w:r>
            <w:r w:rsidR="00BB4D4B" w:rsidRPr="00383B1B">
              <w:rPr>
                <w:rFonts w:ascii="Times New Roman" w:hAnsi="Times New Roman" w:cs="Times New Roman"/>
              </w:rPr>
              <w:t xml:space="preserve">(ред. от 30.12.2021) </w:t>
            </w:r>
            <w:r w:rsidR="00D74AE0" w:rsidRPr="00383B1B">
              <w:rPr>
                <w:rFonts w:ascii="Times New Roman" w:hAnsi="Times New Roman" w:cs="Times New Roman"/>
              </w:rPr>
              <w:t>«Об утверждении Положения о порядке аттестации экспертов по проведению государственной историко-культурной экспертизы»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Техническими условиями эксплуатирующих организаций;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 Требованиями действующих на территории РФ нормативных правовых актов.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Исполнитель несет ответственность за соответствие проекта требованиям государственных стандартов, строительных норм и правил, санитарных правил и норм, межотраслевых и отраслевых (по принадлежности) нормативно-правовых актов.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Требования к составу и содержанию ПСД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ПСД должна соответствовать требованиям действующего законодательства, ГОСТов, СНиПов и настоящего Технического задания.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ПСД должна быть разработана и предоставлена в следующем составе: 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1.  Проект организации работ по сносу (демонтажу) здания</w:t>
            </w:r>
            <w:r w:rsidR="00C628C5" w:rsidRPr="00383B1B">
              <w:rPr>
                <w:rFonts w:ascii="Times New Roman" w:hAnsi="Times New Roman" w:cs="Times New Roman"/>
              </w:rPr>
              <w:t xml:space="preserve"> включает</w:t>
            </w:r>
            <w:r w:rsidRPr="00383B1B">
              <w:rPr>
                <w:rFonts w:ascii="Times New Roman" w:hAnsi="Times New Roman" w:cs="Times New Roman"/>
              </w:rPr>
              <w:t>: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основание для разработки проекта организации работ по сносу или демонтажу зданий, строений и сооружений объектов капитального строительства;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перечень зданий, строений и сооружений объектов капитального строительства, подлежащих сносу (демонтажу);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перечень мероприятий по выведению из эксплуатации зданий, строений и сооружений объектов капитального строительства;</w:t>
            </w:r>
          </w:p>
          <w:p w:rsidR="00FD325D" w:rsidRPr="00383B1B" w:rsidRDefault="00FD325D" w:rsidP="00C263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 w:rsidRPr="00383B1B">
              <w:rPr>
                <w:rFonts w:ascii="Times New Roman" w:hAnsi="Times New Roman" w:cs="Times New Roman"/>
              </w:rPr>
              <w:t xml:space="preserve">- </w:t>
            </w:r>
            <w:r w:rsidR="00C2637A" w:rsidRPr="00383B1B">
              <w:rPr>
                <w:rFonts w:ascii="Times New Roman" w:hAnsi="Times New Roman" w:cs="Times New Roman"/>
                <w:u w:val="single"/>
              </w:rPr>
              <w:t>раздел, обосновывающий меры по обеспечению сохранности объектов культурного наследия или проект, обосновывающий меры по обеспечению сохранности объектов культурного наследия</w:t>
            </w:r>
            <w:r w:rsidRPr="00383B1B">
              <w:rPr>
                <w:rFonts w:ascii="Times New Roman" w:hAnsi="Times New Roman" w:cs="Times New Roman"/>
                <w:u w:val="single"/>
              </w:rPr>
              <w:t>;</w:t>
            </w:r>
          </w:p>
          <w:p w:rsidR="008F1C43" w:rsidRPr="00383B1B" w:rsidRDefault="008F1C43" w:rsidP="00C263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 w:rsidRPr="00383B1B">
              <w:rPr>
                <w:rFonts w:ascii="Times New Roman" w:hAnsi="Times New Roman" w:cs="Times New Roman"/>
                <w:u w:val="single"/>
              </w:rPr>
              <w:t>- раздел «Археологическое наблюдение»;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перечень мероприятий по обеспечению защиты ликвидируемых зданий, строений и сооружений объекта капитального строительства от проникновения людей и животных в опасную зону и внутрь объекта, а также защиты зеленых насаждений;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описание и обоснование принятого метода сноса (демонтажа);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расчеты и обоснование размеров зон развала и опасных зон в зависимости от принятого метода сноса (демонтажа);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оценку вероятности повреждения при сносе (демонтаже) инженерной инфраструктуры, в том числе действующих подземных сетей инженерно-технического обеспечения;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описание и обоснование методов защиты и защитных устройств сетей инженерно-технического обеспечения, согласованные с владельцами этих сетей;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описание и обоснование решений по безопасным методам ведения работ по сносу (демонтажу);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перечень мероприятий по обеспечению безопасности населения, в том числе его оповещения и эвакуации (при необходимости);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 описание решений по вывозу и утилизации отходов;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 w:rsidRPr="00383B1B">
              <w:rPr>
                <w:rFonts w:ascii="Times New Roman" w:hAnsi="Times New Roman" w:cs="Times New Roman"/>
              </w:rPr>
              <w:t>-  перечень мероприятий по рекультивации и благоустройству земельного участка (</w:t>
            </w:r>
            <w:r w:rsidRPr="00383B1B">
              <w:rPr>
                <w:rFonts w:ascii="Times New Roman" w:hAnsi="Times New Roman" w:cs="Times New Roman"/>
                <w:u w:val="single"/>
              </w:rPr>
              <w:t>при необходимости);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продолжительность выполнения работ по сносу (демонтаж) строения;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 ведомость объемов работ; </w:t>
            </w:r>
          </w:p>
          <w:p w:rsidR="00F7278C" w:rsidRPr="00383B1B" w:rsidRDefault="00F7278C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lastRenderedPageBreak/>
              <w:t>- график работ;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план земельного участка и прилегающих территорий с указанием места размещения сносимого объекта, сетей инженерно-технического обеспечения, зон развала и опасных зон в период сноса (демонтажа) объекта с указанием ме</w:t>
            </w:r>
            <w:proofErr w:type="gramStart"/>
            <w:r w:rsidRPr="00383B1B">
              <w:rPr>
                <w:rFonts w:ascii="Times New Roman" w:hAnsi="Times New Roman" w:cs="Times New Roman"/>
              </w:rPr>
              <w:t>ст скл</w:t>
            </w:r>
            <w:proofErr w:type="gramEnd"/>
            <w:r w:rsidRPr="00383B1B">
              <w:rPr>
                <w:rFonts w:ascii="Times New Roman" w:hAnsi="Times New Roman" w:cs="Times New Roman"/>
              </w:rPr>
              <w:t>адирования разбираемых материалов, конструкций, изделий и оборудования;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- технологические карты-схемы последовательности сноса (демонтажа) строительных конструкций и оборудования.</w:t>
            </w:r>
          </w:p>
          <w:p w:rsidR="009F5DAD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2. Смета на снос объекта  капитального строительства.</w:t>
            </w:r>
          </w:p>
          <w:p w:rsidR="007E30C1" w:rsidRPr="00383B1B" w:rsidRDefault="007E30C1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30C1">
              <w:rPr>
                <w:rFonts w:ascii="Times New Roman" w:hAnsi="Times New Roman" w:cs="Times New Roman"/>
                <w:u w:val="single"/>
              </w:rPr>
              <w:t>Применить ресурсно-индексный метод определения сметной стоимости</w:t>
            </w:r>
            <w:proofErr w:type="gramStart"/>
            <w:r w:rsidRPr="007E30C1">
              <w:rPr>
                <w:rFonts w:ascii="Times New Roman" w:hAnsi="Times New Roman" w:cs="Times New Roman"/>
                <w:u w:val="single"/>
              </w:rPr>
              <w:t>.</w:t>
            </w:r>
            <w:proofErr w:type="gramEnd"/>
            <w:r w:rsidRPr="007E30C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E30C1">
              <w:rPr>
                <w:rFonts w:ascii="Times New Roman" w:hAnsi="Times New Roman" w:cs="Times New Roman"/>
                <w:u w:val="single"/>
              </w:rPr>
              <w:t>с</w:t>
            </w:r>
            <w:proofErr w:type="gramEnd"/>
            <w:r w:rsidRPr="007E30C1">
              <w:rPr>
                <w:rFonts w:ascii="Times New Roman" w:hAnsi="Times New Roman" w:cs="Times New Roman"/>
                <w:u w:val="single"/>
              </w:rPr>
              <w:t>огласно ФСНБ - 2022.</w:t>
            </w:r>
          </w:p>
          <w:p w:rsidR="009F5DAD" w:rsidRPr="00383B1B" w:rsidRDefault="00A015B6" w:rsidP="00A015B6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3. Положительное з</w:t>
            </w:r>
            <w:r w:rsidR="00F7278C" w:rsidRPr="00383B1B">
              <w:rPr>
                <w:rFonts w:ascii="Times New Roman" w:hAnsi="Times New Roman" w:cs="Times New Roman"/>
              </w:rPr>
              <w:t>аключени</w:t>
            </w:r>
            <w:r w:rsidRPr="00383B1B">
              <w:rPr>
                <w:rFonts w:ascii="Times New Roman" w:hAnsi="Times New Roman" w:cs="Times New Roman"/>
              </w:rPr>
              <w:t>е</w:t>
            </w:r>
            <w:r w:rsidR="00F7278C" w:rsidRPr="00383B1B">
              <w:rPr>
                <w:rFonts w:ascii="Times New Roman" w:hAnsi="Times New Roman" w:cs="Times New Roman"/>
              </w:rPr>
              <w:t xml:space="preserve"> государственной историко-культурной экспертизы, согласование с управлением по охране объектов культурного наследия Воронежской области. </w:t>
            </w:r>
          </w:p>
        </w:tc>
      </w:tr>
      <w:tr w:rsidR="00B71D0B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B71D0B" w:rsidRPr="00383B1B" w:rsidRDefault="00B71D0B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B71D0B" w:rsidRPr="00383B1B" w:rsidRDefault="00B71D0B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Состав и количество экземпляров.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590C6F" w:rsidRPr="00383B1B" w:rsidRDefault="00B71D0B" w:rsidP="009556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3B1B">
              <w:rPr>
                <w:rFonts w:ascii="Times New Roman" w:hAnsi="Times New Roman" w:cs="Times New Roman"/>
              </w:rPr>
              <w:t xml:space="preserve">Передать Заказчику </w:t>
            </w:r>
            <w:r w:rsidRPr="00383B1B">
              <w:rPr>
                <w:rFonts w:ascii="Times New Roman" w:hAnsi="Times New Roman" w:cs="Times New Roman"/>
                <w:u w:val="single"/>
              </w:rPr>
              <w:t>по каждому объекту</w:t>
            </w:r>
            <w:r w:rsidRPr="00383B1B">
              <w:rPr>
                <w:rFonts w:ascii="Times New Roman" w:hAnsi="Times New Roman" w:cs="Times New Roman"/>
              </w:rPr>
              <w:t xml:space="preserve"> капитального строительства </w:t>
            </w:r>
            <w:r w:rsidR="00563AA8" w:rsidRPr="00383B1B">
              <w:rPr>
                <w:rFonts w:ascii="Times New Roman" w:hAnsi="Times New Roman" w:cs="Times New Roman"/>
              </w:rPr>
              <w:t xml:space="preserve">с согласованными разделами  </w:t>
            </w:r>
            <w:r w:rsidRPr="00383B1B">
              <w:rPr>
                <w:rFonts w:ascii="Times New Roman" w:hAnsi="Times New Roman" w:cs="Times New Roman"/>
              </w:rPr>
              <w:t xml:space="preserve">проектно-сметную документацию на снос </w:t>
            </w:r>
            <w:r w:rsidR="00563AA8" w:rsidRPr="00383B1B">
              <w:rPr>
                <w:rFonts w:ascii="Times New Roman" w:hAnsi="Times New Roman" w:cs="Times New Roman"/>
                <w:u w:val="single"/>
              </w:rPr>
              <w:t>с согласованием</w:t>
            </w:r>
            <w:r w:rsidR="00563AA8" w:rsidRPr="00383B1B">
              <w:rPr>
                <w:rFonts w:ascii="Times New Roman" w:hAnsi="Times New Roman" w:cs="Times New Roman"/>
              </w:rPr>
              <w:t xml:space="preserve"> </w:t>
            </w:r>
            <w:r w:rsidR="00563AA8" w:rsidRPr="00383B1B">
              <w:rPr>
                <w:rFonts w:ascii="Times New Roman" w:hAnsi="Times New Roman" w:cs="Times New Roman"/>
                <w:u w:val="single"/>
              </w:rPr>
              <w:t xml:space="preserve">разделов, обосновывающих меры по обеспечению сохранности объекта культурного наследия или проектов, обосновывающих меры по обеспечению сохранности объектов культурного наследия, </w:t>
            </w:r>
            <w:r w:rsidR="00563AA8" w:rsidRPr="00383B1B">
              <w:rPr>
                <w:rFonts w:ascii="Times New Roman" w:hAnsi="Times New Roman" w:cs="Times New Roman"/>
              </w:rPr>
              <w:t>указанных в разделе 6 Технического задания</w:t>
            </w:r>
            <w:r w:rsidR="00955678" w:rsidRPr="00383B1B">
              <w:rPr>
                <w:rFonts w:ascii="Times New Roman" w:hAnsi="Times New Roman" w:cs="Times New Roman"/>
              </w:rPr>
              <w:t xml:space="preserve">, </w:t>
            </w:r>
            <w:r w:rsidRPr="00383B1B">
              <w:rPr>
                <w:rFonts w:ascii="Times New Roman" w:hAnsi="Times New Roman" w:cs="Times New Roman"/>
              </w:rPr>
              <w:t>справку о стоимости оказанных услуг и затрат по разработке проектно-сметной документации на снос  – 3  (три) экземпляра на бумажно</w:t>
            </w:r>
            <w:r w:rsidR="00590C6F" w:rsidRPr="00383B1B">
              <w:rPr>
                <w:rFonts w:ascii="Times New Roman" w:hAnsi="Times New Roman" w:cs="Times New Roman"/>
              </w:rPr>
              <w:t>м носителе</w:t>
            </w:r>
            <w:proofErr w:type="gramEnd"/>
            <w:r w:rsidR="00590C6F" w:rsidRPr="00383B1B">
              <w:rPr>
                <w:rFonts w:ascii="Times New Roman" w:hAnsi="Times New Roman" w:cs="Times New Roman"/>
              </w:rPr>
              <w:t xml:space="preserve"> и в электронном виде.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Электронная версия должна полностью соответствовать бумажному варианту и должна быть представлена в форматах, совместимых </w:t>
            </w:r>
            <w:proofErr w:type="gramStart"/>
            <w:r w:rsidRPr="00383B1B">
              <w:rPr>
                <w:rFonts w:ascii="Times New Roman" w:hAnsi="Times New Roman" w:cs="Times New Roman"/>
              </w:rPr>
              <w:t>с</w:t>
            </w:r>
            <w:proofErr w:type="gramEnd"/>
            <w:r w:rsidRPr="00383B1B">
              <w:rPr>
                <w:rFonts w:ascii="Times New Roman" w:hAnsi="Times New Roman" w:cs="Times New Roman"/>
              </w:rPr>
              <w:t>: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-чертежи – </w:t>
            </w:r>
            <w:proofErr w:type="spellStart"/>
            <w:r w:rsidRPr="00383B1B">
              <w:rPr>
                <w:rFonts w:ascii="Times New Roman" w:hAnsi="Times New Roman" w:cs="Times New Roman"/>
              </w:rPr>
              <w:t>Pdf</w:t>
            </w:r>
            <w:proofErr w:type="spellEnd"/>
            <w:r w:rsidRPr="00383B1B">
              <w:rPr>
                <w:rFonts w:ascii="Times New Roman" w:hAnsi="Times New Roman" w:cs="Times New Roman"/>
              </w:rPr>
              <w:t xml:space="preserve">, 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-текстовые документы – формат </w:t>
            </w:r>
            <w:proofErr w:type="spellStart"/>
            <w:r w:rsidRPr="00383B1B">
              <w:rPr>
                <w:rFonts w:ascii="Times New Roman" w:hAnsi="Times New Roman" w:cs="Times New Roman"/>
              </w:rPr>
              <w:t>Word</w:t>
            </w:r>
            <w:proofErr w:type="spellEnd"/>
            <w:r w:rsidRPr="00383B1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383B1B">
              <w:rPr>
                <w:rFonts w:ascii="Times New Roman" w:hAnsi="Times New Roman" w:cs="Times New Roman"/>
              </w:rPr>
              <w:t>Pdf</w:t>
            </w:r>
            <w:proofErr w:type="spellEnd"/>
            <w:r w:rsidRPr="00383B1B">
              <w:rPr>
                <w:rFonts w:ascii="Times New Roman" w:hAnsi="Times New Roman" w:cs="Times New Roman"/>
              </w:rPr>
              <w:t>,</w:t>
            </w:r>
          </w:p>
          <w:p w:rsidR="00B71D0B" w:rsidRPr="00383B1B" w:rsidRDefault="00B71D0B" w:rsidP="00E56144">
            <w:pPr>
              <w:shd w:val="clear" w:color="auto" w:fill="FFFFFF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383B1B">
              <w:rPr>
                <w:rFonts w:ascii="Times New Roman" w:hAnsi="Times New Roman" w:cs="Times New Roman"/>
              </w:rPr>
              <w:t xml:space="preserve">-сметная документация – </w:t>
            </w:r>
            <w:proofErr w:type="spellStart"/>
            <w:r w:rsidRPr="00383B1B">
              <w:rPr>
                <w:rFonts w:ascii="Times New Roman" w:hAnsi="Times New Roman" w:cs="Times New Roman"/>
              </w:rPr>
              <w:t>Excel</w:t>
            </w:r>
            <w:proofErr w:type="spellEnd"/>
            <w:r w:rsidRPr="00383B1B">
              <w:rPr>
                <w:rFonts w:ascii="Times New Roman" w:hAnsi="Times New Roman" w:cs="Times New Roman"/>
              </w:rPr>
              <w:t>, PDF;</w:t>
            </w:r>
          </w:p>
        </w:tc>
      </w:tr>
      <w:tr w:rsidR="00D114E0" w:rsidRPr="00383B1B" w:rsidTr="00E56144">
        <w:trPr>
          <w:trHeight w:val="20"/>
        </w:trPr>
        <w:tc>
          <w:tcPr>
            <w:tcW w:w="1419" w:type="dxa"/>
            <w:shd w:val="clear" w:color="auto" w:fill="auto"/>
          </w:tcPr>
          <w:p w:rsidR="00D114E0" w:rsidRPr="00383B1B" w:rsidRDefault="00D114E0" w:rsidP="00E56144">
            <w:pPr>
              <w:pStyle w:val="a4"/>
              <w:numPr>
                <w:ilvl w:val="0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D114E0" w:rsidRPr="00383B1B" w:rsidRDefault="00D114E0" w:rsidP="00E561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>Оплата оказанных услуг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D114E0" w:rsidRPr="00383B1B" w:rsidRDefault="00C42E88" w:rsidP="00C42E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383B1B">
              <w:rPr>
                <w:rFonts w:ascii="Times New Roman" w:hAnsi="Times New Roman" w:cs="Times New Roman"/>
              </w:rPr>
              <w:t xml:space="preserve">Оплата </w:t>
            </w:r>
            <w:r w:rsidR="00D114E0" w:rsidRPr="00383B1B">
              <w:rPr>
                <w:rFonts w:ascii="Times New Roman" w:hAnsi="Times New Roman" w:cs="Times New Roman"/>
              </w:rPr>
              <w:t>производится Заказчиком за полностью оказанные услуги (после передачи Заказчику результата оказанных услуг в виде проектно-сметной документации и положительного заключения экспертизы, согласованной с Управлением по охране объектов культурного наследия Воронежской области) в течени</w:t>
            </w:r>
            <w:proofErr w:type="gramStart"/>
            <w:r w:rsidR="00D114E0" w:rsidRPr="00383B1B">
              <w:rPr>
                <w:rFonts w:ascii="Times New Roman" w:hAnsi="Times New Roman" w:cs="Times New Roman"/>
              </w:rPr>
              <w:t>и</w:t>
            </w:r>
            <w:proofErr w:type="gramEnd"/>
            <w:r w:rsidR="00D114E0" w:rsidRPr="00383B1B">
              <w:rPr>
                <w:rFonts w:ascii="Times New Roman" w:hAnsi="Times New Roman" w:cs="Times New Roman"/>
              </w:rPr>
              <w:t xml:space="preserve"> 7 (семи) рабочих</w:t>
            </w:r>
            <w:r w:rsidRPr="00383B1B">
              <w:rPr>
                <w:rFonts w:eastAsia="Calibri"/>
              </w:rPr>
              <w:t xml:space="preserve"> </w:t>
            </w:r>
            <w:r w:rsidRPr="00383B1B">
              <w:rPr>
                <w:rFonts w:ascii="Times New Roman" w:eastAsia="Calibri" w:hAnsi="Times New Roman" w:cs="Times New Roman"/>
              </w:rPr>
              <w:t>с даты подписания Заказчиком Акта об оказании услуг, а также предоставления надлежащим образом оформленных платежных документов, в том числе Справки о стоимости оказанных услуг.</w:t>
            </w:r>
          </w:p>
        </w:tc>
      </w:tr>
    </w:tbl>
    <w:p w:rsidR="00B71D0B" w:rsidRPr="00383B1B" w:rsidRDefault="00B71D0B" w:rsidP="00B71D0B">
      <w:pPr>
        <w:spacing w:after="0" w:line="240" w:lineRule="auto"/>
        <w:rPr>
          <w:rFonts w:ascii="Times New Roman" w:hAnsi="Times New Roman" w:cs="Times New Roman"/>
        </w:rPr>
      </w:pPr>
    </w:p>
    <w:p w:rsidR="00B71D0B" w:rsidRPr="00383B1B" w:rsidRDefault="00B71D0B" w:rsidP="00B71D0B">
      <w:pPr>
        <w:spacing w:after="0" w:line="240" w:lineRule="auto"/>
        <w:ind w:hanging="993"/>
        <w:rPr>
          <w:rFonts w:ascii="Times New Roman" w:hAnsi="Times New Roman" w:cs="Times New Roman"/>
        </w:rPr>
      </w:pPr>
    </w:p>
    <w:p w:rsidR="002476E3" w:rsidRDefault="002476E3"/>
    <w:p w:rsidR="00386F19" w:rsidRDefault="00386F19"/>
    <w:p w:rsidR="00386F19" w:rsidRDefault="00386F19"/>
    <w:p w:rsidR="00386F19" w:rsidRDefault="00386F19"/>
    <w:p w:rsidR="00386F19" w:rsidRPr="00386F19" w:rsidRDefault="00386F19" w:rsidP="00386F19">
      <w:pPr>
        <w:spacing w:line="240" w:lineRule="auto"/>
        <w:ind w:left="-992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386F19" w:rsidRPr="00386F19" w:rsidSect="00383B1B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70A42"/>
    <w:multiLevelType w:val="hybridMultilevel"/>
    <w:tmpl w:val="5B48433E"/>
    <w:lvl w:ilvl="0" w:tplc="4AD661C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D0B"/>
    <w:rsid w:val="00044017"/>
    <w:rsid w:val="000535A2"/>
    <w:rsid w:val="00073746"/>
    <w:rsid w:val="000B2E04"/>
    <w:rsid w:val="002476E3"/>
    <w:rsid w:val="00383B1B"/>
    <w:rsid w:val="00384FBD"/>
    <w:rsid w:val="00386F19"/>
    <w:rsid w:val="00487417"/>
    <w:rsid w:val="004A6267"/>
    <w:rsid w:val="0052764F"/>
    <w:rsid w:val="0055533E"/>
    <w:rsid w:val="00563AA8"/>
    <w:rsid w:val="00590C6F"/>
    <w:rsid w:val="005B0D8B"/>
    <w:rsid w:val="005B6DB8"/>
    <w:rsid w:val="005E73EE"/>
    <w:rsid w:val="005F24CC"/>
    <w:rsid w:val="00630485"/>
    <w:rsid w:val="006E26AC"/>
    <w:rsid w:val="007932D3"/>
    <w:rsid w:val="007E30C1"/>
    <w:rsid w:val="008F1C43"/>
    <w:rsid w:val="00924424"/>
    <w:rsid w:val="00946C55"/>
    <w:rsid w:val="00955678"/>
    <w:rsid w:val="009744F1"/>
    <w:rsid w:val="009E3191"/>
    <w:rsid w:val="009F5DAD"/>
    <w:rsid w:val="00A015B6"/>
    <w:rsid w:val="00A11001"/>
    <w:rsid w:val="00A5449F"/>
    <w:rsid w:val="00A66EAA"/>
    <w:rsid w:val="00B71D0B"/>
    <w:rsid w:val="00B97C68"/>
    <w:rsid w:val="00BB4D4B"/>
    <w:rsid w:val="00BC67C4"/>
    <w:rsid w:val="00C2309D"/>
    <w:rsid w:val="00C2637A"/>
    <w:rsid w:val="00C2669D"/>
    <w:rsid w:val="00C42E88"/>
    <w:rsid w:val="00C44A34"/>
    <w:rsid w:val="00C57054"/>
    <w:rsid w:val="00C628C5"/>
    <w:rsid w:val="00CA3BA3"/>
    <w:rsid w:val="00D114E0"/>
    <w:rsid w:val="00D74AE0"/>
    <w:rsid w:val="00E544ED"/>
    <w:rsid w:val="00E6559D"/>
    <w:rsid w:val="00ED0EE0"/>
    <w:rsid w:val="00EE26AA"/>
    <w:rsid w:val="00EF5151"/>
    <w:rsid w:val="00F7278C"/>
    <w:rsid w:val="00F733B1"/>
    <w:rsid w:val="00F945AB"/>
    <w:rsid w:val="00F95A4B"/>
    <w:rsid w:val="00FB7E7C"/>
    <w:rsid w:val="00FC0990"/>
    <w:rsid w:val="00FD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2"/>
    <w:basedOn w:val="a"/>
    <w:uiPriority w:val="99"/>
    <w:rsid w:val="00B71D0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aliases w:val="GOST_TableList,Bullet List,FooterText,numbered"/>
    <w:basedOn w:val="a"/>
    <w:link w:val="a5"/>
    <w:uiPriority w:val="34"/>
    <w:qFormat/>
    <w:rsid w:val="00B71D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GOST_TableList Знак,Bullet List Знак,FooterText Знак,numbered Знак"/>
    <w:link w:val="a4"/>
    <w:uiPriority w:val="34"/>
    <w:locked/>
    <w:rsid w:val="00B71D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B71D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B71D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link w:val="a7"/>
    <w:uiPriority w:val="1"/>
    <w:qFormat/>
    <w:rsid w:val="009E319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Без интервала Знак"/>
    <w:link w:val="a6"/>
    <w:uiPriority w:val="1"/>
    <w:locked/>
    <w:rsid w:val="009E3191"/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2"/>
    <w:basedOn w:val="a"/>
    <w:uiPriority w:val="99"/>
    <w:rsid w:val="00B71D0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aliases w:val="GOST_TableList,Bullet List,FooterText,numbered"/>
    <w:basedOn w:val="a"/>
    <w:link w:val="a5"/>
    <w:uiPriority w:val="34"/>
    <w:qFormat/>
    <w:rsid w:val="00B71D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GOST_TableList Знак,Bullet List Знак,FooterText Знак,numbered Знак"/>
    <w:link w:val="a4"/>
    <w:uiPriority w:val="34"/>
    <w:locked/>
    <w:rsid w:val="00B71D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B71D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B71D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link w:val="a7"/>
    <w:uiPriority w:val="1"/>
    <w:qFormat/>
    <w:rsid w:val="009E319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Без интервала Знак"/>
    <w:link w:val="a6"/>
    <w:uiPriority w:val="1"/>
    <w:locked/>
    <w:rsid w:val="009E3191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1939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Костромина Т.В.</dc:creator>
  <cp:lastModifiedBy>Костромина Т.В.</cp:lastModifiedBy>
  <cp:revision>15</cp:revision>
  <dcterms:created xsi:type="dcterms:W3CDTF">2023-03-09T12:06:00Z</dcterms:created>
  <dcterms:modified xsi:type="dcterms:W3CDTF">2024-02-05T09:01:00Z</dcterms:modified>
</cp:coreProperties>
</file>