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376" w:rsidRPr="0096417F" w:rsidRDefault="0096417F" w:rsidP="00464376">
      <w:pPr>
        <w:pStyle w:val="1"/>
        <w:rPr>
          <w:sz w:val="28"/>
          <w:szCs w:val="28"/>
        </w:rPr>
      </w:pPr>
      <w:bookmarkStart w:id="0" w:name="_GoBack"/>
      <w:bookmarkEnd w:id="0"/>
      <w:r w:rsidRPr="0096417F">
        <w:rPr>
          <w:sz w:val="28"/>
          <w:szCs w:val="28"/>
        </w:rPr>
        <w:t>КОНЪЮНКТУРНЫЙ АНАЛИЗ</w:t>
      </w:r>
      <w:r>
        <w:rPr>
          <w:rStyle w:val="ab"/>
          <w:sz w:val="28"/>
          <w:szCs w:val="28"/>
        </w:rPr>
        <w:footnoteReference w:id="1"/>
      </w:r>
    </w:p>
    <w:p w:rsidR="00464376" w:rsidRPr="0096417F" w:rsidRDefault="00464376" w:rsidP="00464376">
      <w:pPr>
        <w:rPr>
          <w:sz w:val="28"/>
          <w:szCs w:val="28"/>
        </w:rPr>
      </w:pPr>
    </w:p>
    <w:p w:rsidR="00464376" w:rsidRPr="0096417F" w:rsidRDefault="00537B4C" w:rsidP="00537B4C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</w:t>
      </w:r>
      <w:r w:rsidR="0096417F">
        <w:rPr>
          <w:sz w:val="28"/>
          <w:szCs w:val="28"/>
        </w:rPr>
        <w:t>_______________</w:t>
      </w:r>
      <w:r w:rsidR="00464376" w:rsidRPr="0096417F">
        <w:rPr>
          <w:sz w:val="28"/>
          <w:szCs w:val="28"/>
        </w:rPr>
        <w:t>____________________________________________________</w:t>
      </w:r>
    </w:p>
    <w:p w:rsidR="00464376" w:rsidRPr="0096417F" w:rsidRDefault="00464376" w:rsidP="00464376">
      <w:pPr>
        <w:ind w:firstLine="698"/>
        <w:jc w:val="center"/>
        <w:rPr>
          <w:sz w:val="16"/>
          <w:szCs w:val="16"/>
        </w:rPr>
      </w:pPr>
      <w:r w:rsidRPr="0096417F">
        <w:rPr>
          <w:sz w:val="16"/>
          <w:szCs w:val="16"/>
        </w:rPr>
        <w:t>(наименование объекта строительства)</w:t>
      </w:r>
    </w:p>
    <w:p w:rsidR="00464376" w:rsidRPr="0096417F" w:rsidRDefault="00464376" w:rsidP="00464376">
      <w:pPr>
        <w:ind w:firstLine="698"/>
        <w:jc w:val="center"/>
        <w:rPr>
          <w:sz w:val="28"/>
          <w:szCs w:val="28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544"/>
        <w:gridCol w:w="851"/>
        <w:gridCol w:w="2126"/>
        <w:gridCol w:w="2126"/>
        <w:gridCol w:w="1843"/>
        <w:gridCol w:w="1843"/>
        <w:gridCol w:w="1701"/>
      </w:tblGrid>
      <w:tr w:rsidR="001B1361" w:rsidRPr="0096417F" w:rsidTr="00537B4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96417F" w:rsidP="007B697E">
            <w:pPr>
              <w:pStyle w:val="a4"/>
              <w:jc w:val="center"/>
            </w:pPr>
            <w:r>
              <w:t>№</w:t>
            </w:r>
            <w:r w:rsidR="001B1361" w:rsidRPr="0096417F">
              <w:t xml:space="preserve"> п</w:t>
            </w:r>
            <w:r>
              <w:t>/</w:t>
            </w:r>
            <w:r w:rsidR="001B1361" w:rsidRPr="0096417F">
              <w:t>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CE1A9F">
            <w:pPr>
              <w:pStyle w:val="a4"/>
              <w:jc w:val="center"/>
            </w:pPr>
            <w:r w:rsidRPr="0096417F">
              <w:t xml:space="preserve">Полное наименование строительного ресурса в обосновывающем документе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497D68">
            <w:pPr>
              <w:pStyle w:val="a4"/>
              <w:jc w:val="center"/>
            </w:pPr>
            <w:r w:rsidRPr="0096417F">
              <w:t>Ед. изм.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  <w:jc w:val="center"/>
            </w:pPr>
            <w:r w:rsidRPr="0096417F">
              <w:t xml:space="preserve">Текущая отпускная цена за ед. изм. в обосновывающем документе с учетом затрат (перевозка, монтаж, сборка, наладка и </w:t>
            </w:r>
            <w:r w:rsidR="00A0532D">
              <w:t>т.п.</w:t>
            </w:r>
            <w:r w:rsidRPr="0096417F">
              <w:t xml:space="preserve">), </w:t>
            </w:r>
          </w:p>
          <w:p w:rsidR="001B1361" w:rsidRPr="0096417F" w:rsidRDefault="001B1361" w:rsidP="007B697E">
            <w:pPr>
              <w:pStyle w:val="a4"/>
              <w:jc w:val="center"/>
            </w:pPr>
            <w:r w:rsidRPr="0096417F">
              <w:t>с НДС в руб.</w:t>
            </w:r>
            <w:r w:rsidR="007D1254">
              <w:rPr>
                <w:rStyle w:val="ab"/>
              </w:rPr>
              <w:footnoteReference w:id="2"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537B4C">
            <w:pPr>
              <w:pStyle w:val="a4"/>
              <w:jc w:val="center"/>
            </w:pPr>
            <w:r w:rsidRPr="0096417F">
              <w:t>Дата</w:t>
            </w:r>
            <w:r w:rsidR="005F63CA">
              <w:t>, месяц, год</w:t>
            </w:r>
            <w:r w:rsidRPr="0096417F">
              <w:t xml:space="preserve"> составления </w:t>
            </w:r>
            <w:r w:rsidR="00537B4C" w:rsidRPr="0096417F">
              <w:t>обосновывающе</w:t>
            </w:r>
            <w:r w:rsidR="00537B4C">
              <w:t>го</w:t>
            </w:r>
            <w:r w:rsidR="00537B4C" w:rsidRPr="0096417F">
              <w:t xml:space="preserve"> </w:t>
            </w:r>
            <w:r w:rsidRPr="0096417F">
              <w:t>документа</w:t>
            </w:r>
            <w:r w:rsidR="0096417F">
              <w:rPr>
                <w:rStyle w:val="ab"/>
              </w:rPr>
              <w:footnoteReference w:id="3"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  <w:jc w:val="center"/>
            </w:pPr>
            <w:r w:rsidRPr="0096417F">
              <w:t>Наименование производителя/</w:t>
            </w:r>
          </w:p>
          <w:p w:rsidR="001B1361" w:rsidRPr="0096417F" w:rsidRDefault="001B1361" w:rsidP="007B697E">
            <w:pPr>
              <w:pStyle w:val="a4"/>
              <w:jc w:val="center"/>
            </w:pPr>
            <w:r w:rsidRPr="0096417F">
              <w:t>поставщика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B4C" w:rsidRPr="0096417F" w:rsidRDefault="00537B4C" w:rsidP="00537B4C">
            <w:pPr>
              <w:pStyle w:val="a4"/>
              <w:jc w:val="center"/>
            </w:pPr>
            <w:r w:rsidRPr="0096417F">
              <w:t>Населенный пункт расположения производителя/</w:t>
            </w:r>
          </w:p>
          <w:p w:rsidR="00537B4C" w:rsidRPr="0096417F" w:rsidRDefault="00537B4C" w:rsidP="00537B4C">
            <w:pPr>
              <w:pStyle w:val="a4"/>
              <w:jc w:val="center"/>
            </w:pPr>
            <w:r w:rsidRPr="0096417F">
              <w:t xml:space="preserve">поставщика </w:t>
            </w:r>
          </w:p>
          <w:p w:rsidR="001B1361" w:rsidRPr="0096417F" w:rsidRDefault="001B1361" w:rsidP="007D1254">
            <w:pPr>
              <w:pStyle w:val="a4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537B4C" w:rsidP="00537B4C">
            <w:pPr>
              <w:pStyle w:val="a4"/>
              <w:jc w:val="center"/>
            </w:pPr>
            <w:r w:rsidRPr="0096417F">
              <w:t xml:space="preserve">Реквизиты </w:t>
            </w:r>
            <w:r>
              <w:t xml:space="preserve">входящего </w:t>
            </w:r>
            <w:r w:rsidRPr="0096417F">
              <w:t>документа</w:t>
            </w:r>
            <w:r>
              <w:t xml:space="preserve"> (дата, номер)</w:t>
            </w:r>
          </w:p>
        </w:tc>
      </w:tr>
      <w:tr w:rsidR="001B1361" w:rsidRPr="0096417F" w:rsidTr="00537B4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  <w:jc w:val="center"/>
            </w:pPr>
            <w:r w:rsidRPr="0096417F"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  <w:jc w:val="center"/>
            </w:pPr>
            <w:r w:rsidRPr="0096417F"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  <w:jc w:val="center"/>
            </w:pPr>
            <w:r w:rsidRPr="0096417F"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  <w:jc w:val="center"/>
            </w:pPr>
            <w:r w:rsidRPr="0096417F"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  <w:jc w:val="center"/>
            </w:pPr>
            <w:r w:rsidRPr="0096417F"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  <w:jc w:val="center"/>
            </w:pPr>
            <w:r w:rsidRPr="0096417F"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  <w:jc w:val="center"/>
            </w:pPr>
            <w:r w:rsidRPr="0096417F"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  <w:jc w:val="center"/>
            </w:pPr>
            <w:r w:rsidRPr="0096417F">
              <w:t>8</w:t>
            </w:r>
          </w:p>
        </w:tc>
      </w:tr>
      <w:tr w:rsidR="001B1361" w:rsidRPr="0096417F" w:rsidTr="00537B4C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11329E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  <w:jc w:val="center"/>
            </w:pPr>
            <w:r w:rsidRPr="0096417F">
              <w:t>Поставщик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</w:pPr>
          </w:p>
        </w:tc>
      </w:tr>
      <w:tr w:rsidR="001B1361" w:rsidRPr="0096417F" w:rsidTr="00537B4C">
        <w:tc>
          <w:tcPr>
            <w:tcW w:w="567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1B1361" w:rsidRPr="0096417F" w:rsidRDefault="001B1361" w:rsidP="0011329E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  <w:jc w:val="center"/>
            </w:pPr>
            <w:r w:rsidRPr="0096417F">
              <w:t>Поставщик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</w:pPr>
          </w:p>
        </w:tc>
      </w:tr>
      <w:tr w:rsidR="001B1361" w:rsidRPr="0096417F" w:rsidTr="00537B4C">
        <w:tc>
          <w:tcPr>
            <w:tcW w:w="567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11329E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  <w:jc w:val="center"/>
            </w:pPr>
            <w:r w:rsidRPr="0096417F">
              <w:t>Поставщик 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61" w:rsidRPr="0096417F" w:rsidRDefault="001B1361" w:rsidP="007B697E">
            <w:pPr>
              <w:pStyle w:val="a4"/>
            </w:pPr>
          </w:p>
        </w:tc>
      </w:tr>
    </w:tbl>
    <w:p w:rsidR="00E1032B" w:rsidRPr="0096417F" w:rsidRDefault="00E1032B" w:rsidP="003C6E03">
      <w:pPr>
        <w:ind w:firstLine="698"/>
        <w:jc w:val="left"/>
        <w:rPr>
          <w:b/>
          <w:sz w:val="28"/>
          <w:szCs w:val="28"/>
        </w:rPr>
      </w:pPr>
    </w:p>
    <w:p w:rsidR="00464376" w:rsidRPr="0096417F" w:rsidRDefault="00464376" w:rsidP="00464376">
      <w:pPr>
        <w:pStyle w:val="a5"/>
        <w:rPr>
          <w:rFonts w:ascii="Times New Roman" w:hAnsi="Times New Roman" w:cs="Times New Roman"/>
          <w:sz w:val="28"/>
          <w:szCs w:val="28"/>
        </w:rPr>
      </w:pPr>
      <w:r w:rsidRPr="0096417F">
        <w:rPr>
          <w:rFonts w:ascii="Times New Roman" w:hAnsi="Times New Roman" w:cs="Times New Roman"/>
          <w:sz w:val="28"/>
          <w:szCs w:val="28"/>
        </w:rPr>
        <w:t>Составил</w:t>
      </w:r>
      <w:r w:rsidR="00537B4C">
        <w:rPr>
          <w:rFonts w:ascii="Times New Roman" w:hAnsi="Times New Roman" w:cs="Times New Roman"/>
          <w:sz w:val="28"/>
          <w:szCs w:val="28"/>
        </w:rPr>
        <w:t>:</w:t>
      </w:r>
      <w:r w:rsidRPr="0096417F">
        <w:rPr>
          <w:rFonts w:ascii="Times New Roman" w:hAnsi="Times New Roman" w:cs="Times New Roman"/>
          <w:sz w:val="28"/>
          <w:szCs w:val="28"/>
        </w:rPr>
        <w:t>________________________________</w:t>
      </w:r>
      <w:r w:rsidR="007D1254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464376" w:rsidRPr="007D1254" w:rsidRDefault="007D1254" w:rsidP="00464376">
      <w:pPr>
        <w:pStyle w:val="a5"/>
        <w:rPr>
          <w:rFonts w:ascii="Times New Roman" w:hAnsi="Times New Roman" w:cs="Times New Roman"/>
          <w:sz w:val="16"/>
          <w:szCs w:val="16"/>
        </w:rPr>
      </w:pPr>
      <w:r w:rsidRPr="007D1254">
        <w:rPr>
          <w:rFonts w:ascii="Times New Roman" w:hAnsi="Times New Roman" w:cs="Times New Roman"/>
          <w:sz w:val="16"/>
          <w:szCs w:val="16"/>
        </w:rPr>
        <w:t xml:space="preserve">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</w:t>
      </w:r>
      <w:r w:rsidRPr="007D1254">
        <w:rPr>
          <w:rFonts w:ascii="Times New Roman" w:hAnsi="Times New Roman" w:cs="Times New Roman"/>
          <w:sz w:val="16"/>
          <w:szCs w:val="16"/>
        </w:rPr>
        <w:t>(</w:t>
      </w:r>
      <w:r w:rsidR="00464376" w:rsidRPr="007D1254">
        <w:rPr>
          <w:rFonts w:ascii="Times New Roman" w:hAnsi="Times New Roman" w:cs="Times New Roman"/>
          <w:sz w:val="16"/>
          <w:szCs w:val="16"/>
        </w:rPr>
        <w:t>должнос</w:t>
      </w:r>
      <w:r w:rsidRPr="007D1254">
        <w:rPr>
          <w:rFonts w:ascii="Times New Roman" w:hAnsi="Times New Roman" w:cs="Times New Roman"/>
          <w:sz w:val="16"/>
          <w:szCs w:val="16"/>
        </w:rPr>
        <w:t>ть, подпись (инициалы, фамилия)</w:t>
      </w:r>
    </w:p>
    <w:p w:rsidR="00464376" w:rsidRPr="0096417F" w:rsidRDefault="00464376" w:rsidP="00464376">
      <w:pPr>
        <w:pStyle w:val="a5"/>
        <w:rPr>
          <w:rFonts w:ascii="Times New Roman" w:hAnsi="Times New Roman" w:cs="Times New Roman"/>
          <w:sz w:val="28"/>
          <w:szCs w:val="28"/>
        </w:rPr>
      </w:pPr>
      <w:r w:rsidRPr="0096417F">
        <w:rPr>
          <w:rFonts w:ascii="Times New Roman" w:hAnsi="Times New Roman" w:cs="Times New Roman"/>
          <w:sz w:val="28"/>
          <w:szCs w:val="28"/>
        </w:rPr>
        <w:t>Проверил</w:t>
      </w:r>
      <w:r w:rsidR="00537B4C">
        <w:rPr>
          <w:rFonts w:ascii="Times New Roman" w:hAnsi="Times New Roman" w:cs="Times New Roman"/>
          <w:sz w:val="28"/>
          <w:szCs w:val="28"/>
        </w:rPr>
        <w:t>:</w:t>
      </w:r>
      <w:r w:rsidRPr="0096417F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7A10C2" w:rsidRPr="007D1254" w:rsidRDefault="003C6E03" w:rsidP="004256BA">
      <w:pPr>
        <w:pStyle w:val="a5"/>
        <w:rPr>
          <w:rFonts w:ascii="Times New Roman" w:hAnsi="Times New Roman" w:cs="Times New Roman"/>
          <w:sz w:val="16"/>
          <w:szCs w:val="16"/>
        </w:rPr>
      </w:pPr>
      <w:r w:rsidRPr="007D1254">
        <w:rPr>
          <w:rFonts w:ascii="Times New Roman" w:hAnsi="Times New Roman" w:cs="Times New Roman"/>
          <w:sz w:val="16"/>
          <w:szCs w:val="16"/>
        </w:rPr>
        <w:t xml:space="preserve">                   </w:t>
      </w:r>
      <w:r w:rsidR="007D1254" w:rsidRPr="007D1254">
        <w:rPr>
          <w:rFonts w:ascii="Times New Roman" w:hAnsi="Times New Roman" w:cs="Times New Roman"/>
          <w:sz w:val="16"/>
          <w:szCs w:val="16"/>
        </w:rPr>
        <w:t xml:space="preserve">                               </w:t>
      </w:r>
      <w:r w:rsidR="007D1254">
        <w:rPr>
          <w:rFonts w:ascii="Times New Roman" w:hAnsi="Times New Roman" w:cs="Times New Roman"/>
          <w:sz w:val="16"/>
          <w:szCs w:val="16"/>
        </w:rPr>
        <w:t xml:space="preserve">                                              </w:t>
      </w:r>
      <w:r w:rsidR="007D1254" w:rsidRPr="007D1254">
        <w:rPr>
          <w:rFonts w:ascii="Times New Roman" w:hAnsi="Times New Roman" w:cs="Times New Roman"/>
          <w:sz w:val="16"/>
          <w:szCs w:val="16"/>
        </w:rPr>
        <w:t xml:space="preserve">     </w:t>
      </w:r>
      <w:r w:rsidRPr="007D1254">
        <w:rPr>
          <w:rFonts w:ascii="Times New Roman" w:hAnsi="Times New Roman" w:cs="Times New Roman"/>
          <w:sz w:val="16"/>
          <w:szCs w:val="16"/>
        </w:rPr>
        <w:t xml:space="preserve">  </w:t>
      </w:r>
      <w:r w:rsidR="007D1254" w:rsidRPr="007D1254">
        <w:rPr>
          <w:rFonts w:ascii="Times New Roman" w:hAnsi="Times New Roman" w:cs="Times New Roman"/>
          <w:sz w:val="16"/>
          <w:szCs w:val="16"/>
        </w:rPr>
        <w:t>(должность, подпись (инициалы, фамилия)</w:t>
      </w:r>
    </w:p>
    <w:sectPr w:rsidR="007A10C2" w:rsidRPr="007D1254" w:rsidSect="00A52842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7CA" w:rsidRDefault="006B57CA" w:rsidP="0096417F">
      <w:r>
        <w:separator/>
      </w:r>
    </w:p>
  </w:endnote>
  <w:endnote w:type="continuationSeparator" w:id="0">
    <w:p w:rsidR="006B57CA" w:rsidRDefault="006B57CA" w:rsidP="00964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7CA" w:rsidRDefault="006B57CA" w:rsidP="0096417F">
      <w:r>
        <w:separator/>
      </w:r>
    </w:p>
  </w:footnote>
  <w:footnote w:type="continuationSeparator" w:id="0">
    <w:p w:rsidR="006B57CA" w:rsidRDefault="006B57CA" w:rsidP="0096417F">
      <w:r>
        <w:continuationSeparator/>
      </w:r>
    </w:p>
  </w:footnote>
  <w:footnote w:id="1">
    <w:p w:rsidR="0096417F" w:rsidRPr="00537B4C" w:rsidRDefault="0096417F">
      <w:pPr>
        <w:pStyle w:val="a9"/>
        <w:rPr>
          <w:sz w:val="22"/>
          <w:szCs w:val="22"/>
        </w:rPr>
      </w:pPr>
      <w:r w:rsidRPr="00537B4C">
        <w:rPr>
          <w:rStyle w:val="ab"/>
          <w:sz w:val="22"/>
          <w:szCs w:val="22"/>
        </w:rPr>
        <w:footnoteRef/>
      </w:r>
      <w:r w:rsidRPr="00537B4C">
        <w:rPr>
          <w:sz w:val="22"/>
          <w:szCs w:val="22"/>
        </w:rPr>
        <w:t xml:space="preserve"> При отсутствии данных о сметных ценах в текущем уровне цен на отдельные материалы, изделия, конструкции (материальные ресурсы) и оборудование, допускается определение их сметной стоимости </w:t>
      </w:r>
      <w:r w:rsidRPr="00537B4C">
        <w:rPr>
          <w:sz w:val="22"/>
          <w:szCs w:val="22"/>
          <w:u w:val="single"/>
        </w:rPr>
        <w:t>по наиболее экономичному варианту</w:t>
      </w:r>
      <w:r w:rsidRPr="00537B4C">
        <w:rPr>
          <w:sz w:val="22"/>
          <w:szCs w:val="22"/>
        </w:rPr>
        <w:t xml:space="preserve">, определенному на основании сбора информации о текущих ценах (конъюнктурный анализ) (п. 13 приказа </w:t>
      </w:r>
      <w:r w:rsidRPr="00537B4C">
        <w:rPr>
          <w:rStyle w:val="a6"/>
          <w:b w:val="0"/>
          <w:bCs/>
          <w:color w:val="auto"/>
          <w:sz w:val="22"/>
          <w:szCs w:val="22"/>
        </w:rPr>
        <w:t>Минстроя России от 04.082020 №421/пр).</w:t>
      </w:r>
    </w:p>
  </w:footnote>
  <w:footnote w:id="2">
    <w:p w:rsidR="007D1254" w:rsidRPr="00537B4C" w:rsidRDefault="007D1254" w:rsidP="00D16933">
      <w:pPr>
        <w:pStyle w:val="a9"/>
        <w:ind w:firstLine="709"/>
        <w:rPr>
          <w:sz w:val="22"/>
          <w:szCs w:val="22"/>
        </w:rPr>
      </w:pPr>
      <w:r w:rsidRPr="00537B4C">
        <w:rPr>
          <w:rStyle w:val="ab"/>
          <w:sz w:val="22"/>
          <w:szCs w:val="22"/>
        </w:rPr>
        <w:footnoteRef/>
      </w:r>
      <w:r w:rsidRPr="00537B4C">
        <w:rPr>
          <w:sz w:val="22"/>
          <w:szCs w:val="22"/>
        </w:rPr>
        <w:t xml:space="preserve"> В обосновывающих документах производителей и (или) поставщиков соответствующих материальных ресурсов, оборудования, указываются дата составления документа, дата и (или) сроки действия ценовых предложений, информация об учете (или не учете) в ценах отдельных затрат (перевозка, шефмонтаж, шефналадка и </w:t>
      </w:r>
      <w:r w:rsidR="00537B4C">
        <w:rPr>
          <w:sz w:val="22"/>
          <w:szCs w:val="22"/>
        </w:rPr>
        <w:t>т.п.</w:t>
      </w:r>
      <w:r w:rsidRPr="00537B4C">
        <w:rPr>
          <w:sz w:val="22"/>
          <w:szCs w:val="22"/>
        </w:rPr>
        <w:t xml:space="preserve">), а также налога на добавленную стоимость (НДС) (п. 16 приказа </w:t>
      </w:r>
      <w:r w:rsidRPr="00537B4C">
        <w:rPr>
          <w:rStyle w:val="a6"/>
          <w:b w:val="0"/>
          <w:bCs/>
          <w:color w:val="auto"/>
          <w:sz w:val="22"/>
          <w:szCs w:val="22"/>
        </w:rPr>
        <w:t>Минстроя России от 04.082020 №421/пр).</w:t>
      </w:r>
    </w:p>
  </w:footnote>
  <w:footnote w:id="3">
    <w:p w:rsidR="0096417F" w:rsidRPr="0096417F" w:rsidRDefault="0096417F">
      <w:pPr>
        <w:pStyle w:val="a9"/>
      </w:pPr>
      <w:r w:rsidRPr="00537B4C">
        <w:rPr>
          <w:rStyle w:val="ab"/>
          <w:sz w:val="22"/>
          <w:szCs w:val="22"/>
        </w:rPr>
        <w:footnoteRef/>
      </w:r>
      <w:r w:rsidRPr="00537B4C">
        <w:rPr>
          <w:sz w:val="22"/>
          <w:szCs w:val="22"/>
        </w:rPr>
        <w:t xml:space="preserve"> Обосновывающие стоимость в текущих ценах документы должны быть получены в период, </w:t>
      </w:r>
      <w:r w:rsidRPr="00537B4C">
        <w:rPr>
          <w:sz w:val="22"/>
          <w:szCs w:val="22"/>
          <w:u w:val="single"/>
        </w:rPr>
        <w:t>не превышающий 6 месяцев</w:t>
      </w:r>
      <w:r w:rsidRPr="00537B4C">
        <w:rPr>
          <w:sz w:val="22"/>
          <w:szCs w:val="22"/>
        </w:rPr>
        <w:t xml:space="preserve"> до момента определения сметной стоимости (п. 14 </w:t>
      </w:r>
      <w:r w:rsidR="007D1254" w:rsidRPr="00537B4C">
        <w:rPr>
          <w:sz w:val="22"/>
          <w:szCs w:val="22"/>
        </w:rPr>
        <w:t xml:space="preserve">приказа </w:t>
      </w:r>
      <w:r w:rsidR="007D1254" w:rsidRPr="00537B4C">
        <w:rPr>
          <w:rStyle w:val="a6"/>
          <w:b w:val="0"/>
          <w:bCs/>
          <w:color w:val="auto"/>
          <w:sz w:val="22"/>
          <w:szCs w:val="22"/>
        </w:rPr>
        <w:t>Минстроя России от 04.082020 №421/пр).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D413F"/>
    <w:multiLevelType w:val="hybridMultilevel"/>
    <w:tmpl w:val="885472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0957389"/>
    <w:multiLevelType w:val="hybridMultilevel"/>
    <w:tmpl w:val="4BA6A2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29C"/>
    <w:rsid w:val="00103869"/>
    <w:rsid w:val="0011329E"/>
    <w:rsid w:val="0017548A"/>
    <w:rsid w:val="001B1361"/>
    <w:rsid w:val="002A2448"/>
    <w:rsid w:val="003C6E03"/>
    <w:rsid w:val="004256BA"/>
    <w:rsid w:val="00464376"/>
    <w:rsid w:val="00497D68"/>
    <w:rsid w:val="00500ABF"/>
    <w:rsid w:val="00537B4C"/>
    <w:rsid w:val="00551E23"/>
    <w:rsid w:val="005B129C"/>
    <w:rsid w:val="005D23A6"/>
    <w:rsid w:val="005F63CA"/>
    <w:rsid w:val="00644287"/>
    <w:rsid w:val="006B57CA"/>
    <w:rsid w:val="006D617E"/>
    <w:rsid w:val="007346E0"/>
    <w:rsid w:val="007B1338"/>
    <w:rsid w:val="007D1254"/>
    <w:rsid w:val="00937010"/>
    <w:rsid w:val="0096417F"/>
    <w:rsid w:val="009646B9"/>
    <w:rsid w:val="009B389A"/>
    <w:rsid w:val="00A016A5"/>
    <w:rsid w:val="00A0532D"/>
    <w:rsid w:val="00A21488"/>
    <w:rsid w:val="00A239C3"/>
    <w:rsid w:val="00A32310"/>
    <w:rsid w:val="00A52842"/>
    <w:rsid w:val="00B04FED"/>
    <w:rsid w:val="00CB5265"/>
    <w:rsid w:val="00CE1A9F"/>
    <w:rsid w:val="00D16933"/>
    <w:rsid w:val="00D522C5"/>
    <w:rsid w:val="00DD0FE3"/>
    <w:rsid w:val="00DF373F"/>
    <w:rsid w:val="00E1032B"/>
    <w:rsid w:val="00EE4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29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B129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B129C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5B129C"/>
    <w:rPr>
      <w:rFonts w:cs="Times New Roman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5B129C"/>
    <w:pPr>
      <w:ind w:firstLine="0"/>
    </w:pPr>
  </w:style>
  <w:style w:type="paragraph" w:customStyle="1" w:styleId="a5">
    <w:name w:val="Таблицы (моноширинный)"/>
    <w:basedOn w:val="a"/>
    <w:next w:val="a"/>
    <w:uiPriority w:val="99"/>
    <w:rsid w:val="005B129C"/>
    <w:pPr>
      <w:ind w:firstLine="0"/>
      <w:jc w:val="left"/>
    </w:pPr>
    <w:rPr>
      <w:rFonts w:ascii="Courier New" w:hAnsi="Courier New" w:cs="Courier New"/>
    </w:rPr>
  </w:style>
  <w:style w:type="character" w:customStyle="1" w:styleId="a6">
    <w:name w:val="Цветовое выделение"/>
    <w:uiPriority w:val="99"/>
    <w:rsid w:val="00A52842"/>
    <w:rPr>
      <w:b/>
      <w:color w:val="26282F"/>
    </w:rPr>
  </w:style>
  <w:style w:type="paragraph" w:styleId="a7">
    <w:name w:val="Balloon Text"/>
    <w:basedOn w:val="a"/>
    <w:link w:val="a8"/>
    <w:uiPriority w:val="99"/>
    <w:semiHidden/>
    <w:unhideWhenUsed/>
    <w:rsid w:val="00E1032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032B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96417F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96417F"/>
    <w:rPr>
      <w:rFonts w:ascii="Times New Roman CYR" w:eastAsiaTheme="minorEastAsia" w:hAnsi="Times New Roman CYR" w:cs="Times New Roman CYR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96417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29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B129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B129C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5B129C"/>
    <w:rPr>
      <w:rFonts w:cs="Times New Roman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5B129C"/>
    <w:pPr>
      <w:ind w:firstLine="0"/>
    </w:pPr>
  </w:style>
  <w:style w:type="paragraph" w:customStyle="1" w:styleId="a5">
    <w:name w:val="Таблицы (моноширинный)"/>
    <w:basedOn w:val="a"/>
    <w:next w:val="a"/>
    <w:uiPriority w:val="99"/>
    <w:rsid w:val="005B129C"/>
    <w:pPr>
      <w:ind w:firstLine="0"/>
      <w:jc w:val="left"/>
    </w:pPr>
    <w:rPr>
      <w:rFonts w:ascii="Courier New" w:hAnsi="Courier New" w:cs="Courier New"/>
    </w:rPr>
  </w:style>
  <w:style w:type="character" w:customStyle="1" w:styleId="a6">
    <w:name w:val="Цветовое выделение"/>
    <w:uiPriority w:val="99"/>
    <w:rsid w:val="00A52842"/>
    <w:rPr>
      <w:b/>
      <w:color w:val="26282F"/>
    </w:rPr>
  </w:style>
  <w:style w:type="paragraph" w:styleId="a7">
    <w:name w:val="Balloon Text"/>
    <w:basedOn w:val="a"/>
    <w:link w:val="a8"/>
    <w:uiPriority w:val="99"/>
    <w:semiHidden/>
    <w:unhideWhenUsed/>
    <w:rsid w:val="00E1032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032B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96417F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96417F"/>
    <w:rPr>
      <w:rFonts w:ascii="Times New Roman CYR" w:eastAsiaTheme="minorEastAsia" w:hAnsi="Times New Roman CYR" w:cs="Times New Roman CYR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9641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9F6DE-4515-4ACC-BE53-5568B2496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Venn</dc:creator>
  <cp:lastModifiedBy>Логинов Д.А.</cp:lastModifiedBy>
  <cp:revision>5</cp:revision>
  <cp:lastPrinted>2021-01-18T09:22:00Z</cp:lastPrinted>
  <dcterms:created xsi:type="dcterms:W3CDTF">2021-01-18T09:17:00Z</dcterms:created>
  <dcterms:modified xsi:type="dcterms:W3CDTF">2022-04-19T11:25:00Z</dcterms:modified>
</cp:coreProperties>
</file>