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4C8" w:rsidRPr="0003284D" w:rsidRDefault="00F1478E" w:rsidP="00752D0E">
      <w:pPr>
        <w:ind w:firstLine="709"/>
        <w:jc w:val="both"/>
        <w:rPr>
          <w:rFonts w:ascii="Times New Roman" w:hAnsi="Times New Roman" w:cs="Times New Roman"/>
          <w:b/>
          <w:bCs/>
          <w:sz w:val="32"/>
          <w:szCs w:val="28"/>
          <w:shd w:val="clear" w:color="auto" w:fill="FFFFFF"/>
        </w:rPr>
      </w:pPr>
      <w:r w:rsidRPr="0003284D">
        <w:rPr>
          <w:rFonts w:ascii="Times New Roman" w:hAnsi="Times New Roman" w:cs="Times New Roman"/>
          <w:b/>
          <w:bCs/>
          <w:sz w:val="32"/>
          <w:szCs w:val="28"/>
          <w:shd w:val="clear" w:color="auto" w:fill="FFFFFF"/>
        </w:rPr>
        <w:t>Уважаемые заказчики городского округа город Воронеж!</w:t>
      </w:r>
    </w:p>
    <w:p w:rsidR="008D1616" w:rsidRDefault="008D1616" w:rsidP="00D76AFB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752D0E">
        <w:rPr>
          <w:sz w:val="28"/>
          <w:szCs w:val="28"/>
          <w:shd w:val="clear" w:color="auto" w:fill="FFFFFF"/>
        </w:rPr>
        <w:t xml:space="preserve">В связи с многочисленными обращениями </w:t>
      </w:r>
      <w:r w:rsidR="005F5466">
        <w:rPr>
          <w:sz w:val="28"/>
          <w:szCs w:val="28"/>
          <w:shd w:val="clear" w:color="auto" w:fill="FFFFFF"/>
        </w:rPr>
        <w:t>в управление муниципальных закупок (</w:t>
      </w:r>
      <w:r w:rsidR="00BD0CE4">
        <w:rPr>
          <w:sz w:val="28"/>
          <w:szCs w:val="28"/>
          <w:shd w:val="clear" w:color="auto" w:fill="FFFFFF"/>
        </w:rPr>
        <w:t>д</w:t>
      </w:r>
      <w:r w:rsidR="005F5466">
        <w:rPr>
          <w:sz w:val="28"/>
          <w:szCs w:val="28"/>
          <w:shd w:val="clear" w:color="auto" w:fill="FFFFFF"/>
        </w:rPr>
        <w:t xml:space="preserve">алее – Управление) </w:t>
      </w:r>
      <w:r w:rsidR="00635451">
        <w:rPr>
          <w:sz w:val="28"/>
          <w:szCs w:val="28"/>
          <w:shd w:val="clear" w:color="auto" w:fill="FFFFFF"/>
        </w:rPr>
        <w:t xml:space="preserve">и </w:t>
      </w:r>
      <w:r w:rsidRPr="00752D0E">
        <w:rPr>
          <w:sz w:val="28"/>
          <w:szCs w:val="28"/>
          <w:shd w:val="clear" w:color="auto" w:fill="FFFFFF"/>
        </w:rPr>
        <w:t>выявленными ошибками заказчиков, предлагаем ознакомиться с информацией об использовании каталога товаров, работ, услуг и о проблемах, с которыми сталкивается заказчик при его использовании.</w:t>
      </w:r>
    </w:p>
    <w:p w:rsidR="00906219" w:rsidRDefault="00906219" w:rsidP="00D76AFB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8D1616" w:rsidRDefault="008D1616" w:rsidP="00D76AF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0" w:firstLine="709"/>
        <w:jc w:val="center"/>
        <w:rPr>
          <w:b/>
          <w:sz w:val="32"/>
          <w:szCs w:val="28"/>
          <w:shd w:val="clear" w:color="auto" w:fill="FFFFFF"/>
        </w:rPr>
      </w:pPr>
      <w:r w:rsidRPr="00752D0E">
        <w:rPr>
          <w:b/>
          <w:sz w:val="32"/>
          <w:szCs w:val="28"/>
          <w:shd w:val="clear" w:color="auto" w:fill="FFFFFF"/>
        </w:rPr>
        <w:t>Общие сведения.</w:t>
      </w:r>
    </w:p>
    <w:p w:rsidR="00906219" w:rsidRDefault="00906219" w:rsidP="00906219">
      <w:pPr>
        <w:pStyle w:val="a3"/>
        <w:shd w:val="clear" w:color="auto" w:fill="FFFFFF"/>
        <w:spacing w:before="0" w:beforeAutospacing="0" w:after="0" w:afterAutospacing="0" w:line="276" w:lineRule="auto"/>
        <w:ind w:left="709"/>
        <w:rPr>
          <w:b/>
          <w:sz w:val="32"/>
          <w:szCs w:val="28"/>
          <w:shd w:val="clear" w:color="auto" w:fill="FFFFFF"/>
        </w:rPr>
      </w:pPr>
    </w:p>
    <w:p w:rsidR="00752D0E" w:rsidRPr="00752D0E" w:rsidRDefault="00ED0BFB" w:rsidP="00D76AFB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752D0E">
        <w:rPr>
          <w:sz w:val="28"/>
          <w:szCs w:val="28"/>
          <w:shd w:val="clear" w:color="auto" w:fill="FFFFFF"/>
        </w:rPr>
        <w:t xml:space="preserve">Каталог товаров, работ услуг (далее – </w:t>
      </w:r>
      <w:r w:rsidR="00346083" w:rsidRPr="00752D0E">
        <w:rPr>
          <w:sz w:val="28"/>
          <w:szCs w:val="28"/>
          <w:shd w:val="clear" w:color="auto" w:fill="FFFFFF"/>
        </w:rPr>
        <w:t>КТРУ</w:t>
      </w:r>
      <w:r w:rsidRPr="00752D0E">
        <w:rPr>
          <w:sz w:val="28"/>
          <w:szCs w:val="28"/>
          <w:shd w:val="clear" w:color="auto" w:fill="FFFFFF"/>
        </w:rPr>
        <w:t>)</w:t>
      </w:r>
      <w:r w:rsidR="00346083" w:rsidRPr="00752D0E">
        <w:rPr>
          <w:sz w:val="28"/>
          <w:szCs w:val="28"/>
          <w:shd w:val="clear" w:color="auto" w:fill="FFFFFF"/>
        </w:rPr>
        <w:t xml:space="preserve"> в ЕИС — это систематизированный перечень товаров, работ, услуг, которые приобретаются заказчиками с целью обеспечения государственных и муниципальных нужд</w:t>
      </w:r>
      <w:r w:rsidR="00F1478E" w:rsidRPr="00752D0E">
        <w:rPr>
          <w:sz w:val="28"/>
          <w:szCs w:val="28"/>
          <w:shd w:val="clear" w:color="auto" w:fill="FFFFFF"/>
        </w:rPr>
        <w:t>.</w:t>
      </w:r>
      <w:r w:rsidR="00752D0E" w:rsidRPr="00752D0E">
        <w:rPr>
          <w:sz w:val="28"/>
          <w:szCs w:val="28"/>
          <w:shd w:val="clear" w:color="auto" w:fill="FFFFFF"/>
        </w:rPr>
        <w:t xml:space="preserve"> </w:t>
      </w:r>
    </w:p>
    <w:p w:rsidR="00752D0E" w:rsidRDefault="00752D0E" w:rsidP="00383A3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52D0E">
        <w:rPr>
          <w:sz w:val="28"/>
          <w:szCs w:val="28"/>
        </w:rPr>
        <w:t xml:space="preserve">Справочник КТРУ </w:t>
      </w:r>
      <w:r w:rsidRPr="00752D0E">
        <w:rPr>
          <w:sz w:val="28"/>
          <w:szCs w:val="28"/>
          <w:shd w:val="clear" w:color="auto" w:fill="FFFFFF"/>
        </w:rPr>
        <w:t>р</w:t>
      </w:r>
      <w:r w:rsidR="00ED0BFB" w:rsidRPr="00752D0E">
        <w:rPr>
          <w:sz w:val="28"/>
          <w:szCs w:val="28"/>
          <w:shd w:val="clear" w:color="auto" w:fill="FFFFFF"/>
        </w:rPr>
        <w:t>азмещен в открытом доступе</w:t>
      </w:r>
      <w:r w:rsidR="00F1478E" w:rsidRPr="00752D0E">
        <w:rPr>
          <w:sz w:val="28"/>
          <w:szCs w:val="28"/>
          <w:shd w:val="clear" w:color="auto" w:fill="FFFFFF"/>
        </w:rPr>
        <w:t xml:space="preserve"> в ЕИС</w:t>
      </w:r>
      <w:r w:rsidR="00ED0BFB" w:rsidRPr="00752D0E">
        <w:rPr>
          <w:sz w:val="28"/>
          <w:szCs w:val="28"/>
          <w:shd w:val="clear" w:color="auto" w:fill="FFFFFF"/>
        </w:rPr>
        <w:t xml:space="preserve"> и доступен</w:t>
      </w:r>
      <w:r w:rsidR="00ED0BFB" w:rsidRPr="00752D0E">
        <w:rPr>
          <w:sz w:val="28"/>
          <w:szCs w:val="28"/>
        </w:rPr>
        <w:t xml:space="preserve"> как заказчикам, так и участникам закупок. </w:t>
      </w:r>
      <w:r w:rsidRPr="00752D0E">
        <w:rPr>
          <w:sz w:val="28"/>
          <w:szCs w:val="28"/>
        </w:rPr>
        <w:t>Кроме того, он также доступен для ознакомления заказчиков и в автоматизированной информационной системе муниципальных закупок (далее - АИС МЗ)</w:t>
      </w:r>
      <w:r>
        <w:rPr>
          <w:sz w:val="28"/>
          <w:szCs w:val="28"/>
        </w:rPr>
        <w:t xml:space="preserve"> (подробнее см. раздел 2 настоящего документа)</w:t>
      </w:r>
      <w:r w:rsidRPr="00752D0E">
        <w:rPr>
          <w:sz w:val="28"/>
          <w:szCs w:val="28"/>
        </w:rPr>
        <w:t xml:space="preserve">. </w:t>
      </w:r>
    </w:p>
    <w:p w:rsidR="00ED0BFB" w:rsidRPr="00752D0E" w:rsidRDefault="00F1478E" w:rsidP="00383A3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52D0E">
        <w:rPr>
          <w:sz w:val="28"/>
          <w:szCs w:val="28"/>
        </w:rPr>
        <w:t xml:space="preserve">Обязанность по использованию каталога возложена на заказчика частью 6 статьи 23 </w:t>
      </w:r>
      <w:r w:rsidR="00190933" w:rsidRPr="00752D0E">
        <w:rPr>
          <w:sz w:val="28"/>
          <w:szCs w:val="28"/>
        </w:rPr>
        <w:t>Федерального закона от 05.04.2013 N 44-ФЗ "О контрактной системе в сфере закупок товаров, работ, услуг для обеспечения государственных и муниципальных нужд" (</w:t>
      </w:r>
      <w:r w:rsidR="00BD0CE4">
        <w:rPr>
          <w:sz w:val="28"/>
          <w:szCs w:val="28"/>
        </w:rPr>
        <w:t>д</w:t>
      </w:r>
      <w:r w:rsidR="00190933" w:rsidRPr="00752D0E">
        <w:rPr>
          <w:sz w:val="28"/>
          <w:szCs w:val="28"/>
        </w:rPr>
        <w:t>алее – Закон 44-ФЗ)</w:t>
      </w:r>
      <w:r w:rsidRPr="00752D0E">
        <w:rPr>
          <w:sz w:val="28"/>
          <w:szCs w:val="28"/>
        </w:rPr>
        <w:t>. Правила формирования</w:t>
      </w:r>
      <w:r w:rsidR="00343B4B" w:rsidRPr="00752D0E">
        <w:rPr>
          <w:sz w:val="28"/>
          <w:szCs w:val="28"/>
        </w:rPr>
        <w:t xml:space="preserve">, </w:t>
      </w:r>
      <w:r w:rsidRPr="00752D0E">
        <w:rPr>
          <w:sz w:val="28"/>
          <w:szCs w:val="28"/>
        </w:rPr>
        <w:t>ведения</w:t>
      </w:r>
      <w:r w:rsidR="00383A3A">
        <w:rPr>
          <w:sz w:val="28"/>
          <w:szCs w:val="28"/>
        </w:rPr>
        <w:t xml:space="preserve"> (</w:t>
      </w:r>
      <w:r w:rsidR="00BD0CE4">
        <w:rPr>
          <w:sz w:val="28"/>
          <w:szCs w:val="28"/>
        </w:rPr>
        <w:t>д</w:t>
      </w:r>
      <w:r w:rsidR="00383A3A">
        <w:rPr>
          <w:sz w:val="28"/>
          <w:szCs w:val="28"/>
        </w:rPr>
        <w:t xml:space="preserve">алее – Правила формирования и ведения КТРУ) </w:t>
      </w:r>
      <w:r w:rsidRPr="00752D0E">
        <w:rPr>
          <w:sz w:val="28"/>
          <w:szCs w:val="28"/>
        </w:rPr>
        <w:t xml:space="preserve"> </w:t>
      </w:r>
      <w:r w:rsidR="00343B4B" w:rsidRPr="00752D0E">
        <w:rPr>
          <w:sz w:val="28"/>
          <w:szCs w:val="28"/>
        </w:rPr>
        <w:t xml:space="preserve">и использования </w:t>
      </w:r>
      <w:r w:rsidRPr="00752D0E">
        <w:rPr>
          <w:sz w:val="28"/>
          <w:szCs w:val="28"/>
        </w:rPr>
        <w:t xml:space="preserve">КТРУ </w:t>
      </w:r>
      <w:r w:rsidR="00752D0E">
        <w:rPr>
          <w:sz w:val="28"/>
          <w:szCs w:val="28"/>
        </w:rPr>
        <w:t>(</w:t>
      </w:r>
      <w:r w:rsidR="00BD0CE4">
        <w:rPr>
          <w:sz w:val="28"/>
          <w:szCs w:val="28"/>
        </w:rPr>
        <w:t>д</w:t>
      </w:r>
      <w:r w:rsidR="00752D0E">
        <w:rPr>
          <w:sz w:val="28"/>
          <w:szCs w:val="28"/>
        </w:rPr>
        <w:t>алее – Правила</w:t>
      </w:r>
      <w:r w:rsidR="00383A3A">
        <w:rPr>
          <w:sz w:val="28"/>
          <w:szCs w:val="28"/>
        </w:rPr>
        <w:t xml:space="preserve"> использования КТРУ</w:t>
      </w:r>
      <w:r w:rsidR="00752D0E">
        <w:rPr>
          <w:sz w:val="28"/>
          <w:szCs w:val="28"/>
        </w:rPr>
        <w:t xml:space="preserve">) </w:t>
      </w:r>
      <w:r w:rsidR="00343B4B" w:rsidRPr="00752D0E">
        <w:rPr>
          <w:sz w:val="28"/>
          <w:szCs w:val="28"/>
        </w:rPr>
        <w:t>утверждены</w:t>
      </w:r>
      <w:r w:rsidRPr="00752D0E">
        <w:rPr>
          <w:sz w:val="28"/>
          <w:szCs w:val="28"/>
        </w:rPr>
        <w:t xml:space="preserve"> </w:t>
      </w:r>
      <w:r w:rsidR="00621AEB" w:rsidRPr="00752D0E">
        <w:rPr>
          <w:sz w:val="28"/>
          <w:szCs w:val="28"/>
        </w:rPr>
        <w:t>П</w:t>
      </w:r>
      <w:r w:rsidRPr="00752D0E">
        <w:rPr>
          <w:sz w:val="28"/>
          <w:szCs w:val="28"/>
        </w:rPr>
        <w:t>остановлени</w:t>
      </w:r>
      <w:r w:rsidR="00621AEB" w:rsidRPr="00752D0E">
        <w:rPr>
          <w:sz w:val="28"/>
          <w:szCs w:val="28"/>
        </w:rPr>
        <w:t>ем</w:t>
      </w:r>
      <w:r w:rsidRPr="00752D0E">
        <w:rPr>
          <w:sz w:val="28"/>
          <w:szCs w:val="28"/>
        </w:rPr>
        <w:t xml:space="preserve"> Правительства Росси</w:t>
      </w:r>
      <w:r w:rsidR="00621AEB" w:rsidRPr="00752D0E">
        <w:rPr>
          <w:sz w:val="28"/>
          <w:szCs w:val="28"/>
        </w:rPr>
        <w:t>йской Федерации</w:t>
      </w:r>
      <w:r w:rsidRPr="00752D0E">
        <w:rPr>
          <w:sz w:val="28"/>
          <w:szCs w:val="28"/>
        </w:rPr>
        <w:t xml:space="preserve"> </w:t>
      </w:r>
      <w:r w:rsidR="00ED0BFB" w:rsidRPr="00752D0E">
        <w:rPr>
          <w:sz w:val="28"/>
          <w:szCs w:val="28"/>
        </w:rPr>
        <w:t>№</w:t>
      </w:r>
      <w:r w:rsidRPr="00752D0E">
        <w:rPr>
          <w:sz w:val="28"/>
          <w:szCs w:val="28"/>
        </w:rPr>
        <w:t xml:space="preserve"> 145 от 08 февраля 201</w:t>
      </w:r>
      <w:r w:rsidR="00ED0BFB" w:rsidRPr="00752D0E">
        <w:rPr>
          <w:sz w:val="28"/>
          <w:szCs w:val="28"/>
        </w:rPr>
        <w:t>7</w:t>
      </w:r>
      <w:r w:rsidR="00752D0E">
        <w:rPr>
          <w:sz w:val="28"/>
          <w:szCs w:val="28"/>
        </w:rPr>
        <w:t xml:space="preserve"> года (</w:t>
      </w:r>
      <w:r w:rsidR="00BD0CE4">
        <w:rPr>
          <w:sz w:val="28"/>
          <w:szCs w:val="28"/>
        </w:rPr>
        <w:t>д</w:t>
      </w:r>
      <w:r w:rsidR="00752D0E">
        <w:rPr>
          <w:sz w:val="28"/>
          <w:szCs w:val="28"/>
        </w:rPr>
        <w:t>алее – Постановление 145).</w:t>
      </w:r>
      <w:r w:rsidRPr="00752D0E">
        <w:rPr>
          <w:sz w:val="28"/>
          <w:szCs w:val="28"/>
        </w:rPr>
        <w:t xml:space="preserve"> </w:t>
      </w:r>
    </w:p>
    <w:p w:rsidR="00F1478E" w:rsidRPr="00752D0E" w:rsidRDefault="00ED0BFB" w:rsidP="00383A3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52D0E">
        <w:rPr>
          <w:sz w:val="28"/>
          <w:szCs w:val="28"/>
        </w:rPr>
        <w:t>В настоящее время КТРУ интенсивно</w:t>
      </w:r>
      <w:r w:rsidR="00F1478E" w:rsidRPr="00752D0E">
        <w:rPr>
          <w:sz w:val="28"/>
          <w:szCs w:val="28"/>
        </w:rPr>
        <w:t xml:space="preserve"> корректируется</w:t>
      </w:r>
      <w:r w:rsidRPr="00752D0E">
        <w:rPr>
          <w:sz w:val="28"/>
          <w:szCs w:val="28"/>
        </w:rPr>
        <w:t xml:space="preserve"> и дополняется</w:t>
      </w:r>
      <w:r w:rsidR="00F1478E" w:rsidRPr="00752D0E">
        <w:rPr>
          <w:sz w:val="28"/>
          <w:szCs w:val="28"/>
        </w:rPr>
        <w:t xml:space="preserve">, </w:t>
      </w:r>
      <w:proofErr w:type="gramStart"/>
      <w:r w:rsidR="00F1478E" w:rsidRPr="00752D0E">
        <w:rPr>
          <w:sz w:val="28"/>
          <w:szCs w:val="28"/>
        </w:rPr>
        <w:t>в</w:t>
      </w:r>
      <w:proofErr w:type="gramEnd"/>
      <w:r w:rsidR="00621AEB" w:rsidRPr="00752D0E">
        <w:rPr>
          <w:sz w:val="28"/>
          <w:szCs w:val="28"/>
        </w:rPr>
        <w:t xml:space="preserve"> </w:t>
      </w:r>
      <w:r w:rsidRPr="00752D0E">
        <w:rPr>
          <w:sz w:val="28"/>
          <w:szCs w:val="28"/>
        </w:rPr>
        <w:t>связи с чем Заказчику рекомендуется осуществлять рег</w:t>
      </w:r>
      <w:r w:rsidR="00343B4B" w:rsidRPr="00752D0E">
        <w:rPr>
          <w:sz w:val="28"/>
          <w:szCs w:val="28"/>
        </w:rPr>
        <w:t>улярный мониторинг позиций КТРУ во избежание нарушений в своей закупочной деятельности.</w:t>
      </w:r>
      <w:r w:rsidR="00F1478E" w:rsidRPr="00752D0E">
        <w:rPr>
          <w:sz w:val="28"/>
          <w:szCs w:val="28"/>
        </w:rPr>
        <w:t> </w:t>
      </w:r>
    </w:p>
    <w:p w:rsidR="00343B4B" w:rsidRPr="00752D0E" w:rsidRDefault="00343B4B" w:rsidP="00383A3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ч. 2 </w:t>
      </w:r>
      <w:r w:rsidRPr="00752D0E">
        <w:rPr>
          <w:rFonts w:ascii="Times New Roman" w:hAnsi="Times New Roman" w:cs="Times New Roman"/>
          <w:sz w:val="28"/>
          <w:szCs w:val="28"/>
        </w:rPr>
        <w:t xml:space="preserve">Правил использования КТРУ </w:t>
      </w:r>
      <w:r w:rsidR="00621AEB" w:rsidRPr="00752D0E">
        <w:rPr>
          <w:rFonts w:ascii="Times New Roman" w:hAnsi="Times New Roman" w:cs="Times New Roman"/>
          <w:sz w:val="28"/>
          <w:szCs w:val="28"/>
        </w:rPr>
        <w:t>с</w:t>
      </w:r>
      <w:r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ведения, содержащиеся в каталоге, должны использоваться в </w:t>
      </w:r>
      <w:r w:rsidR="00621AEB"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целях</w:t>
      </w:r>
      <w:r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21AEB" w:rsidRPr="00752D0E" w:rsidRDefault="00621AEB" w:rsidP="00383A3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D0E">
        <w:rPr>
          <w:rFonts w:ascii="Times New Roman" w:hAnsi="Times New Roman" w:cs="Times New Roman"/>
          <w:sz w:val="28"/>
          <w:szCs w:val="28"/>
        </w:rPr>
        <w:t xml:space="preserve">а) обеспечения применения информации о товарах, работах, услугах, в том числе </w:t>
      </w:r>
      <w:proofErr w:type="gramStart"/>
      <w:r w:rsidRPr="00752D0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52D0E">
        <w:rPr>
          <w:rFonts w:ascii="Times New Roman" w:hAnsi="Times New Roman" w:cs="Times New Roman"/>
          <w:sz w:val="28"/>
          <w:szCs w:val="28"/>
        </w:rPr>
        <w:t>:</w:t>
      </w:r>
    </w:p>
    <w:p w:rsidR="00621AEB" w:rsidRPr="00752D0E" w:rsidRDefault="00621AEB" w:rsidP="00383A3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D0E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752D0E">
        <w:rPr>
          <w:rFonts w:ascii="Times New Roman" w:hAnsi="Times New Roman" w:cs="Times New Roman"/>
          <w:sz w:val="28"/>
          <w:szCs w:val="28"/>
        </w:rPr>
        <w:t>плане</w:t>
      </w:r>
      <w:proofErr w:type="gramEnd"/>
      <w:r w:rsidRPr="00752D0E">
        <w:rPr>
          <w:rFonts w:ascii="Times New Roman" w:hAnsi="Times New Roman" w:cs="Times New Roman"/>
          <w:sz w:val="28"/>
          <w:szCs w:val="28"/>
        </w:rPr>
        <w:t xml:space="preserve"> закупок;</w:t>
      </w:r>
    </w:p>
    <w:p w:rsidR="00621AEB" w:rsidRPr="00752D0E" w:rsidRDefault="00621AEB" w:rsidP="00383A3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D0E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752D0E">
        <w:rPr>
          <w:rFonts w:ascii="Times New Roman" w:hAnsi="Times New Roman" w:cs="Times New Roman"/>
          <w:sz w:val="28"/>
          <w:szCs w:val="28"/>
        </w:rPr>
        <w:t>плане-графике</w:t>
      </w:r>
      <w:proofErr w:type="gramEnd"/>
      <w:r w:rsidRPr="00752D0E">
        <w:rPr>
          <w:rFonts w:ascii="Times New Roman" w:hAnsi="Times New Roman" w:cs="Times New Roman"/>
          <w:sz w:val="28"/>
          <w:szCs w:val="28"/>
        </w:rPr>
        <w:t xml:space="preserve"> закупок;</w:t>
      </w:r>
    </w:p>
    <w:p w:rsidR="00621AEB" w:rsidRPr="00752D0E" w:rsidRDefault="00621AEB" w:rsidP="00383A3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D0E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752D0E">
        <w:rPr>
          <w:rFonts w:ascii="Times New Roman" w:hAnsi="Times New Roman" w:cs="Times New Roman"/>
          <w:sz w:val="28"/>
          <w:szCs w:val="28"/>
        </w:rPr>
        <w:t>формах</w:t>
      </w:r>
      <w:proofErr w:type="gramEnd"/>
      <w:r w:rsidRPr="00752D0E">
        <w:rPr>
          <w:rFonts w:ascii="Times New Roman" w:hAnsi="Times New Roman" w:cs="Times New Roman"/>
          <w:sz w:val="28"/>
          <w:szCs w:val="28"/>
        </w:rPr>
        <w:t xml:space="preserve"> обоснования закупок товаров, работ и услуг для обеспечения государственных и муниципальных нужд при формировании и утверждении плана закупок, плана-графика закупок (далее - форма обоснования закупок);</w:t>
      </w:r>
    </w:p>
    <w:p w:rsidR="00621AEB" w:rsidRPr="00752D0E" w:rsidRDefault="00621AEB" w:rsidP="00383A3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D0E"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proofErr w:type="gramStart"/>
      <w:r w:rsidRPr="00752D0E">
        <w:rPr>
          <w:rFonts w:ascii="Times New Roman" w:hAnsi="Times New Roman" w:cs="Times New Roman"/>
          <w:sz w:val="28"/>
          <w:szCs w:val="28"/>
        </w:rPr>
        <w:t>извещении</w:t>
      </w:r>
      <w:proofErr w:type="gramEnd"/>
      <w:r w:rsidRPr="00752D0E">
        <w:rPr>
          <w:rFonts w:ascii="Times New Roman" w:hAnsi="Times New Roman" w:cs="Times New Roman"/>
          <w:sz w:val="28"/>
          <w:szCs w:val="28"/>
        </w:rPr>
        <w:t xml:space="preserve"> об осуществлении закупки;</w:t>
      </w:r>
    </w:p>
    <w:p w:rsidR="00621AEB" w:rsidRPr="00752D0E" w:rsidRDefault="00621AEB" w:rsidP="00383A3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D0E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752D0E">
        <w:rPr>
          <w:rFonts w:ascii="Times New Roman" w:hAnsi="Times New Roman" w:cs="Times New Roman"/>
          <w:sz w:val="28"/>
          <w:szCs w:val="28"/>
        </w:rPr>
        <w:t>приглашении</w:t>
      </w:r>
      <w:proofErr w:type="gramEnd"/>
      <w:r w:rsidRPr="00752D0E">
        <w:rPr>
          <w:rFonts w:ascii="Times New Roman" w:hAnsi="Times New Roman" w:cs="Times New Roman"/>
          <w:sz w:val="28"/>
          <w:szCs w:val="28"/>
        </w:rPr>
        <w:t xml:space="preserve"> принять участие в определении поставщика (подрядчика, исполнителя), осуществляемом закрытым способом (далее - приглашение);</w:t>
      </w:r>
    </w:p>
    <w:p w:rsidR="00621AEB" w:rsidRPr="00752D0E" w:rsidRDefault="00621AEB" w:rsidP="00383A3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D0E">
        <w:rPr>
          <w:rFonts w:ascii="Times New Roman" w:hAnsi="Times New Roman" w:cs="Times New Roman"/>
          <w:sz w:val="28"/>
          <w:szCs w:val="28"/>
        </w:rPr>
        <w:t>– документации о закупке;</w:t>
      </w:r>
    </w:p>
    <w:p w:rsidR="00621AEB" w:rsidRPr="00752D0E" w:rsidRDefault="00621AEB" w:rsidP="00383A3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D0E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752D0E">
        <w:rPr>
          <w:rFonts w:ascii="Times New Roman" w:hAnsi="Times New Roman" w:cs="Times New Roman"/>
          <w:sz w:val="28"/>
          <w:szCs w:val="28"/>
        </w:rPr>
        <w:t>контракте</w:t>
      </w:r>
      <w:proofErr w:type="gramEnd"/>
      <w:r w:rsidRPr="00752D0E">
        <w:rPr>
          <w:rFonts w:ascii="Times New Roman" w:hAnsi="Times New Roman" w:cs="Times New Roman"/>
          <w:sz w:val="28"/>
          <w:szCs w:val="28"/>
        </w:rPr>
        <w:t>;</w:t>
      </w:r>
    </w:p>
    <w:p w:rsidR="00621AEB" w:rsidRPr="00752D0E" w:rsidRDefault="00621AEB" w:rsidP="00383A3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D0E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752D0E">
        <w:rPr>
          <w:rFonts w:ascii="Times New Roman" w:hAnsi="Times New Roman" w:cs="Times New Roman"/>
          <w:sz w:val="28"/>
          <w:szCs w:val="28"/>
        </w:rPr>
        <w:t>реестре</w:t>
      </w:r>
      <w:proofErr w:type="gramEnd"/>
      <w:r w:rsidRPr="00752D0E">
        <w:rPr>
          <w:rFonts w:ascii="Times New Roman" w:hAnsi="Times New Roman" w:cs="Times New Roman"/>
          <w:sz w:val="28"/>
          <w:szCs w:val="28"/>
        </w:rPr>
        <w:t xml:space="preserve"> контрактов, заключенных заказчиками;</w:t>
      </w:r>
    </w:p>
    <w:p w:rsidR="00621AEB" w:rsidRPr="00752D0E" w:rsidRDefault="00621AEB" w:rsidP="00383A3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D0E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752D0E">
        <w:rPr>
          <w:rFonts w:ascii="Times New Roman" w:hAnsi="Times New Roman" w:cs="Times New Roman"/>
          <w:sz w:val="28"/>
          <w:szCs w:val="28"/>
        </w:rPr>
        <w:t>отчете</w:t>
      </w:r>
      <w:proofErr w:type="gramEnd"/>
      <w:r w:rsidRPr="00752D0E">
        <w:rPr>
          <w:rFonts w:ascii="Times New Roman" w:hAnsi="Times New Roman" w:cs="Times New Roman"/>
          <w:sz w:val="28"/>
          <w:szCs w:val="28"/>
        </w:rPr>
        <w:t xml:space="preserve"> об исполнении контракта и (или) о результатах отдельного этапа его исполнения;</w:t>
      </w:r>
    </w:p>
    <w:p w:rsidR="00621AEB" w:rsidRPr="00752D0E" w:rsidRDefault="00621AEB" w:rsidP="00383A3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D0E">
        <w:rPr>
          <w:rFonts w:ascii="Times New Roman" w:hAnsi="Times New Roman" w:cs="Times New Roman"/>
          <w:sz w:val="28"/>
          <w:szCs w:val="28"/>
        </w:rPr>
        <w:t>– иных документах, предусмотренных Федеральным законом;</w:t>
      </w:r>
    </w:p>
    <w:p w:rsidR="00621AEB" w:rsidRPr="00752D0E" w:rsidRDefault="00621AEB" w:rsidP="00383A3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D0E">
        <w:rPr>
          <w:rFonts w:ascii="Times New Roman" w:hAnsi="Times New Roman" w:cs="Times New Roman"/>
          <w:sz w:val="28"/>
          <w:szCs w:val="28"/>
        </w:rPr>
        <w:t>б) описания объектов закупки, которое включается в план-график закупок, извещение об осуществлении закупки, приглашение и документацию о закупке;</w:t>
      </w:r>
    </w:p>
    <w:p w:rsidR="00621AEB" w:rsidRPr="00752D0E" w:rsidRDefault="00621AEB" w:rsidP="00383A3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использование КТРУ необходимо в следующих документах:</w:t>
      </w:r>
    </w:p>
    <w:p w:rsidR="00343B4B" w:rsidRPr="00752D0E" w:rsidRDefault="00343B4B" w:rsidP="00383A3A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План-графики</w:t>
      </w:r>
      <w:proofErr w:type="gramEnd"/>
      <w:r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планы закупок;</w:t>
      </w:r>
    </w:p>
    <w:p w:rsidR="00343B4B" w:rsidRPr="00752D0E" w:rsidRDefault="00343B4B" w:rsidP="00383A3A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обоснования закупки;</w:t>
      </w:r>
    </w:p>
    <w:p w:rsidR="00343B4B" w:rsidRPr="00752D0E" w:rsidRDefault="00343B4B" w:rsidP="00383A3A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Приглашения участникам;</w:t>
      </w:r>
    </w:p>
    <w:p w:rsidR="00343B4B" w:rsidRPr="00752D0E" w:rsidRDefault="00343B4B" w:rsidP="00383A3A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Документация о проводимой закупке;</w:t>
      </w:r>
    </w:p>
    <w:p w:rsidR="00343B4B" w:rsidRPr="00752D0E" w:rsidRDefault="00343B4B" w:rsidP="00383A3A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Контракты;</w:t>
      </w:r>
    </w:p>
    <w:p w:rsidR="00343B4B" w:rsidRPr="00752D0E" w:rsidRDefault="00343B4B" w:rsidP="00383A3A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Реестр контрактов;</w:t>
      </w:r>
    </w:p>
    <w:p w:rsidR="00343B4B" w:rsidRPr="00752D0E" w:rsidRDefault="00343B4B" w:rsidP="00383A3A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Отчеты об исполнении </w:t>
      </w:r>
      <w:r w:rsidR="00190933"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контрактов</w:t>
      </w:r>
      <w:r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621AEB" w:rsidRPr="00752D0E" w:rsidRDefault="00621AEB" w:rsidP="00383A3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D0E">
        <w:rPr>
          <w:rFonts w:ascii="Times New Roman" w:hAnsi="Times New Roman" w:cs="Times New Roman"/>
          <w:sz w:val="28"/>
          <w:szCs w:val="28"/>
        </w:rPr>
        <w:t xml:space="preserve">Заказчики обязаны применять информацию, включенную в позицию каталога в соответствии с </w:t>
      </w:r>
      <w:hyperlink r:id="rId6" w:history="1">
        <w:r w:rsidRPr="00752D0E">
          <w:rPr>
            <w:rFonts w:ascii="Times New Roman" w:hAnsi="Times New Roman" w:cs="Times New Roman"/>
            <w:sz w:val="28"/>
            <w:szCs w:val="28"/>
          </w:rPr>
          <w:t>подпунктами "б"</w:t>
        </w:r>
      </w:hyperlink>
      <w:r w:rsidRPr="00752D0E">
        <w:rPr>
          <w:rFonts w:ascii="Times New Roman" w:hAnsi="Times New Roman" w:cs="Times New Roman"/>
          <w:sz w:val="28"/>
          <w:szCs w:val="28"/>
        </w:rPr>
        <w:t xml:space="preserve"> - </w:t>
      </w:r>
      <w:hyperlink r:id="rId7" w:history="1">
        <w:r w:rsidRPr="00752D0E">
          <w:rPr>
            <w:rFonts w:ascii="Times New Roman" w:hAnsi="Times New Roman" w:cs="Times New Roman"/>
            <w:sz w:val="28"/>
            <w:szCs w:val="28"/>
          </w:rPr>
          <w:t>"и" пункта 10</w:t>
        </w:r>
      </w:hyperlink>
      <w:r w:rsidRPr="00752D0E">
        <w:rPr>
          <w:rFonts w:ascii="Times New Roman" w:hAnsi="Times New Roman" w:cs="Times New Roman"/>
          <w:sz w:val="28"/>
          <w:szCs w:val="28"/>
        </w:rPr>
        <w:t xml:space="preserve"> Правил формирования и ведения </w:t>
      </w:r>
      <w:r w:rsidR="00383A3A">
        <w:rPr>
          <w:rFonts w:ascii="Times New Roman" w:hAnsi="Times New Roman" w:cs="Times New Roman"/>
          <w:sz w:val="28"/>
          <w:szCs w:val="28"/>
        </w:rPr>
        <w:t>КТРУ</w:t>
      </w:r>
      <w:r w:rsidRPr="00752D0E">
        <w:rPr>
          <w:rFonts w:ascii="Times New Roman" w:hAnsi="Times New Roman" w:cs="Times New Roman"/>
          <w:sz w:val="28"/>
          <w:szCs w:val="28"/>
        </w:rPr>
        <w:t>, с указанной в ней даты начала обязательного применения. При этом заказчик обязан при планировании закупки и ее осуществлении использовать информацию, включенную в соответствующую позицию, в том числе указывать согласно такой позиции следующую информацию:</w:t>
      </w:r>
    </w:p>
    <w:p w:rsidR="00621AEB" w:rsidRPr="00752D0E" w:rsidRDefault="00621AEB" w:rsidP="00383A3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D0E">
        <w:rPr>
          <w:rFonts w:ascii="Times New Roman" w:hAnsi="Times New Roman" w:cs="Times New Roman"/>
          <w:sz w:val="28"/>
          <w:szCs w:val="28"/>
        </w:rPr>
        <w:t>а) наименование товара, работы, услуги;</w:t>
      </w:r>
    </w:p>
    <w:p w:rsidR="00621AEB" w:rsidRPr="00752D0E" w:rsidRDefault="00621AEB" w:rsidP="00383A3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D0E">
        <w:rPr>
          <w:rFonts w:ascii="Times New Roman" w:hAnsi="Times New Roman" w:cs="Times New Roman"/>
          <w:sz w:val="28"/>
          <w:szCs w:val="28"/>
        </w:rPr>
        <w:t>б) единицы измерения количества товара, объема выполняемой работы, оказываемой услуги (при наличии);</w:t>
      </w:r>
    </w:p>
    <w:p w:rsidR="00621AEB" w:rsidRPr="00752D0E" w:rsidRDefault="00621AEB" w:rsidP="00383A3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D0E">
        <w:rPr>
          <w:rFonts w:ascii="Times New Roman" w:hAnsi="Times New Roman" w:cs="Times New Roman"/>
          <w:sz w:val="28"/>
          <w:szCs w:val="28"/>
        </w:rPr>
        <w:t>в) описание товара, работы, услуги (при наличии такого описания в позиции).</w:t>
      </w:r>
    </w:p>
    <w:p w:rsidR="00621AEB" w:rsidRPr="00752D0E" w:rsidRDefault="00621AEB" w:rsidP="00383A3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2D0E">
        <w:rPr>
          <w:rFonts w:ascii="Times New Roman" w:hAnsi="Times New Roman" w:cs="Times New Roman"/>
          <w:sz w:val="28"/>
          <w:szCs w:val="28"/>
        </w:rPr>
        <w:t xml:space="preserve">Заказчик вправе указать в плане закупок, плане-графике закупок, формах обоснования закупок, извещении об осуществлении закупки, приглашении и документации о закупке дополнительную информацию, а также дополнительные потребительские свойства, в том числе функциональные, технические, качественные, эксплуатационные </w:t>
      </w:r>
      <w:r w:rsidRPr="00752D0E">
        <w:rPr>
          <w:rFonts w:ascii="Times New Roman" w:hAnsi="Times New Roman" w:cs="Times New Roman"/>
          <w:sz w:val="28"/>
          <w:szCs w:val="28"/>
        </w:rPr>
        <w:lastRenderedPageBreak/>
        <w:t xml:space="preserve">характеристики товара, работы, услуги в соответствии с положениями </w:t>
      </w:r>
      <w:hyperlink r:id="rId8" w:history="1">
        <w:r w:rsidRPr="00752D0E">
          <w:rPr>
            <w:rFonts w:ascii="Times New Roman" w:hAnsi="Times New Roman" w:cs="Times New Roman"/>
            <w:sz w:val="28"/>
            <w:szCs w:val="28"/>
          </w:rPr>
          <w:t>статьи 33</w:t>
        </w:r>
      </w:hyperlink>
      <w:r w:rsidRPr="00752D0E">
        <w:rPr>
          <w:rFonts w:ascii="Times New Roman" w:hAnsi="Times New Roman" w:cs="Times New Roman"/>
          <w:sz w:val="28"/>
          <w:szCs w:val="28"/>
        </w:rPr>
        <w:t xml:space="preserve"> Федерального закона, которые не предусмотрены в позиции каталога.</w:t>
      </w:r>
      <w:proofErr w:type="gramEnd"/>
    </w:p>
    <w:p w:rsidR="00A75012" w:rsidRPr="00752D0E" w:rsidRDefault="00621AEB" w:rsidP="00383A3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D0E">
        <w:rPr>
          <w:rFonts w:ascii="Times New Roman" w:hAnsi="Times New Roman" w:cs="Times New Roman"/>
          <w:sz w:val="28"/>
          <w:szCs w:val="28"/>
        </w:rPr>
        <w:t xml:space="preserve">В случае предоставления иной и дополнительной информации, предусмотренной </w:t>
      </w:r>
      <w:hyperlink r:id="rId9" w:history="1">
        <w:r w:rsidRPr="00752D0E">
          <w:rPr>
            <w:rFonts w:ascii="Times New Roman" w:hAnsi="Times New Roman" w:cs="Times New Roman"/>
            <w:sz w:val="28"/>
            <w:szCs w:val="28"/>
          </w:rPr>
          <w:t>пунктом 5</w:t>
        </w:r>
      </w:hyperlink>
      <w:r w:rsidRPr="00752D0E">
        <w:rPr>
          <w:rFonts w:ascii="Times New Roman" w:hAnsi="Times New Roman" w:cs="Times New Roman"/>
          <w:sz w:val="28"/>
          <w:szCs w:val="28"/>
        </w:rPr>
        <w:t xml:space="preserve"> Правил</w:t>
      </w:r>
      <w:r w:rsidR="00383A3A">
        <w:rPr>
          <w:rFonts w:ascii="Times New Roman" w:hAnsi="Times New Roman" w:cs="Times New Roman"/>
          <w:sz w:val="28"/>
          <w:szCs w:val="28"/>
        </w:rPr>
        <w:t xml:space="preserve"> использования КТРУ</w:t>
      </w:r>
      <w:r w:rsidRPr="00752D0E">
        <w:rPr>
          <w:rFonts w:ascii="Times New Roman" w:hAnsi="Times New Roman" w:cs="Times New Roman"/>
          <w:sz w:val="28"/>
          <w:szCs w:val="28"/>
        </w:rPr>
        <w:t>, заказчик обязан включить в описание товара, работы, услуги обоснование необходимости использования такой информации (при наличии описания товара, работы, услуги в позиции каталога).</w:t>
      </w:r>
      <w:r w:rsidR="00A75012">
        <w:rPr>
          <w:rFonts w:ascii="Times New Roman" w:hAnsi="Times New Roman" w:cs="Times New Roman"/>
          <w:sz w:val="28"/>
          <w:szCs w:val="28"/>
        </w:rPr>
        <w:t xml:space="preserve"> При этом обоснование необходимости использования такой информации должно быть представлено по каждой добавленной характеристике </w:t>
      </w:r>
      <w:r w:rsidR="00A75012" w:rsidRPr="00A75012">
        <w:rPr>
          <w:rFonts w:ascii="Times New Roman" w:hAnsi="Times New Roman" w:cs="Times New Roman"/>
          <w:b/>
          <w:sz w:val="28"/>
          <w:szCs w:val="28"/>
        </w:rPr>
        <w:t>и не должно носить формальный характер.</w:t>
      </w:r>
      <w:r w:rsidR="008366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6639" w:rsidRPr="00836639">
        <w:rPr>
          <w:rFonts w:ascii="Times New Roman" w:hAnsi="Times New Roman" w:cs="Times New Roman"/>
          <w:sz w:val="28"/>
          <w:szCs w:val="28"/>
        </w:rPr>
        <w:t>Рекомендуем к ознакомлению статью, подготовленную в СПС «Консультант плюс»</w:t>
      </w:r>
      <w:r w:rsidR="00836639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836639" w:rsidRPr="00836639">
        <w:rPr>
          <w:rFonts w:ascii="Times New Roman" w:hAnsi="Times New Roman" w:cs="Times New Roman"/>
          <w:sz w:val="28"/>
          <w:szCs w:val="28"/>
        </w:rPr>
        <w:t xml:space="preserve">Обзор практики использования КТРУ: за что наказывают </w:t>
      </w:r>
      <w:proofErr w:type="spellStart"/>
      <w:r w:rsidR="00836639" w:rsidRPr="00836639">
        <w:rPr>
          <w:rFonts w:ascii="Times New Roman" w:hAnsi="Times New Roman" w:cs="Times New Roman"/>
          <w:sz w:val="28"/>
          <w:szCs w:val="28"/>
        </w:rPr>
        <w:t>УФАСы</w:t>
      </w:r>
      <w:proofErr w:type="spellEnd"/>
      <w:r w:rsidR="00836639">
        <w:rPr>
          <w:rFonts w:ascii="Times New Roman" w:hAnsi="Times New Roman" w:cs="Times New Roman"/>
          <w:sz w:val="28"/>
          <w:szCs w:val="28"/>
        </w:rPr>
        <w:t>» (Приложение № 1).</w:t>
      </w:r>
    </w:p>
    <w:p w:rsidR="00B97532" w:rsidRPr="00752D0E" w:rsidRDefault="00B97532" w:rsidP="00383A3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52D0E">
        <w:rPr>
          <w:sz w:val="28"/>
          <w:szCs w:val="28"/>
        </w:rPr>
        <w:t xml:space="preserve">Заказчики вправе применять информацию, которая включена в позицию каталога, </w:t>
      </w:r>
      <w:proofErr w:type="gramStart"/>
      <w:r w:rsidRPr="00752D0E">
        <w:rPr>
          <w:sz w:val="28"/>
          <w:szCs w:val="28"/>
        </w:rPr>
        <w:t>с даты</w:t>
      </w:r>
      <w:proofErr w:type="gramEnd"/>
      <w:r w:rsidRPr="00752D0E">
        <w:rPr>
          <w:sz w:val="28"/>
          <w:szCs w:val="28"/>
        </w:rPr>
        <w:t xml:space="preserve"> ее включения в каталог независимо от даты обязательного ее применения</w:t>
      </w:r>
    </w:p>
    <w:p w:rsidR="00190933" w:rsidRDefault="00190933" w:rsidP="00383A3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D0E">
        <w:rPr>
          <w:rFonts w:ascii="Times New Roman" w:hAnsi="Times New Roman" w:cs="Times New Roman"/>
          <w:sz w:val="28"/>
          <w:szCs w:val="28"/>
        </w:rPr>
        <w:t xml:space="preserve">При осуществлении закупки, предусмотренной планом-графиком закупок, который утвержден до наступления даты начала обязательного применения соответствующей позиции КТРУ, заказчик вправе осуществить описание товара, работы, услуги в соответствии с требованиями </w:t>
      </w:r>
      <w:hyperlink r:id="rId10" w:history="1">
        <w:r w:rsidRPr="00752D0E">
          <w:rPr>
            <w:rFonts w:ascii="Times New Roman" w:hAnsi="Times New Roman" w:cs="Times New Roman"/>
            <w:sz w:val="28"/>
            <w:szCs w:val="28"/>
          </w:rPr>
          <w:t>статьи 33</w:t>
        </w:r>
      </w:hyperlink>
      <w:r w:rsidRPr="00752D0E">
        <w:rPr>
          <w:rFonts w:ascii="Times New Roman" w:hAnsi="Times New Roman" w:cs="Times New Roman"/>
          <w:sz w:val="28"/>
          <w:szCs w:val="28"/>
        </w:rPr>
        <w:t xml:space="preserve"> Закона 44-ФЗ (без использования КТРУ).</w:t>
      </w:r>
    </w:p>
    <w:p w:rsidR="00906219" w:rsidRPr="00752D0E" w:rsidRDefault="00906219" w:rsidP="00383A3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1AEB" w:rsidRDefault="008D1616" w:rsidP="00383A3A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 w:line="276" w:lineRule="auto"/>
        <w:ind w:left="0" w:firstLine="709"/>
        <w:jc w:val="center"/>
        <w:rPr>
          <w:b/>
          <w:sz w:val="32"/>
          <w:szCs w:val="28"/>
          <w:shd w:val="clear" w:color="auto" w:fill="FFFFFF"/>
        </w:rPr>
      </w:pPr>
      <w:r w:rsidRPr="00383A3A">
        <w:rPr>
          <w:b/>
          <w:sz w:val="32"/>
          <w:szCs w:val="28"/>
          <w:shd w:val="clear" w:color="auto" w:fill="FFFFFF"/>
        </w:rPr>
        <w:t>Поиск необходимой позиции КТРУ.</w:t>
      </w:r>
    </w:p>
    <w:p w:rsidR="00906219" w:rsidRPr="00906219" w:rsidRDefault="00906219" w:rsidP="00906219">
      <w:pPr>
        <w:pStyle w:val="a3"/>
        <w:shd w:val="clear" w:color="auto" w:fill="FFFFFF"/>
        <w:spacing w:before="0" w:beforeAutospacing="0" w:after="150" w:afterAutospacing="0" w:line="276" w:lineRule="auto"/>
        <w:ind w:left="709"/>
        <w:rPr>
          <w:b/>
          <w:sz w:val="28"/>
          <w:szCs w:val="28"/>
          <w:shd w:val="clear" w:color="auto" w:fill="FFFFFF"/>
        </w:rPr>
      </w:pPr>
    </w:p>
    <w:p w:rsidR="00F1478E" w:rsidRPr="00752D0E" w:rsidRDefault="00635451" w:rsidP="00383A3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П</w:t>
      </w:r>
      <w:r w:rsidR="00F1478E" w:rsidRPr="00752D0E">
        <w:rPr>
          <w:sz w:val="28"/>
          <w:szCs w:val="28"/>
          <w:shd w:val="clear" w:color="auto" w:fill="FFFFFF"/>
        </w:rPr>
        <w:t>оиск</w:t>
      </w:r>
      <w:r>
        <w:rPr>
          <w:sz w:val="28"/>
          <w:szCs w:val="28"/>
          <w:shd w:val="clear" w:color="auto" w:fill="FFFFFF"/>
        </w:rPr>
        <w:t xml:space="preserve"> необходимой информации</w:t>
      </w:r>
      <w:r w:rsidR="00F1478E" w:rsidRPr="00752D0E">
        <w:rPr>
          <w:sz w:val="28"/>
          <w:szCs w:val="28"/>
          <w:shd w:val="clear" w:color="auto" w:fill="FFFFFF"/>
        </w:rPr>
        <w:t xml:space="preserve"> по каталогу можно осуществлять по н</w:t>
      </w:r>
      <w:r w:rsidR="00383A3A">
        <w:rPr>
          <w:sz w:val="28"/>
          <w:szCs w:val="28"/>
          <w:shd w:val="clear" w:color="auto" w:fill="FFFFFF"/>
        </w:rPr>
        <w:t>ескольким параметрам: коду ОКПД</w:t>
      </w:r>
      <w:proofErr w:type="gramStart"/>
      <w:r w:rsidR="00F1478E" w:rsidRPr="00752D0E">
        <w:rPr>
          <w:sz w:val="28"/>
          <w:szCs w:val="28"/>
          <w:shd w:val="clear" w:color="auto" w:fill="FFFFFF"/>
        </w:rPr>
        <w:t>2</w:t>
      </w:r>
      <w:proofErr w:type="gramEnd"/>
      <w:r w:rsidR="00F1478E" w:rsidRPr="00752D0E">
        <w:rPr>
          <w:sz w:val="28"/>
          <w:szCs w:val="28"/>
          <w:shd w:val="clear" w:color="auto" w:fill="FFFFFF"/>
        </w:rPr>
        <w:t>, дате внесения информации, характеристикам, наименованию.</w:t>
      </w:r>
    </w:p>
    <w:p w:rsidR="00E9685D" w:rsidRPr="00752D0E" w:rsidRDefault="00E9685D" w:rsidP="00383A3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Каталог товаров и услуг в любой момент можно изучить в единой информационной системе. Чтобы отыскать его во всем объеме информации необходимо перейти </w:t>
      </w:r>
      <w:hyperlink r:id="rId11" w:history="1">
        <w:r w:rsidRPr="00635451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  <w:lang w:eastAsia="ru-RU"/>
          </w:rPr>
          <w:t>по ссылке</w:t>
        </w:r>
      </w:hyperlink>
      <w:r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> или совершить следующие действия:</w:t>
      </w:r>
    </w:p>
    <w:p w:rsidR="00E9685D" w:rsidRPr="00752D0E" w:rsidRDefault="00E9685D" w:rsidP="00383A3A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Перейти на сайт ЕИС;</w:t>
      </w:r>
    </w:p>
    <w:p w:rsidR="00E9685D" w:rsidRPr="00752D0E" w:rsidRDefault="00E9685D" w:rsidP="00383A3A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Прокрутит</w:t>
      </w:r>
      <w:r w:rsidR="009B76BB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главную страницу сайта примерно до середины;</w:t>
      </w:r>
    </w:p>
    <w:p w:rsidR="00E9685D" w:rsidRPr="00752D0E" w:rsidRDefault="00E9685D" w:rsidP="00383A3A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</w:t>
      </w:r>
      <w:r w:rsidR="009B76BB"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r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баннер с надписью «каталог товаров, работ и услуг» и кликн</w:t>
      </w:r>
      <w:r w:rsidR="009B76BB">
        <w:rPr>
          <w:rFonts w:ascii="Times New Roman" w:eastAsia="Times New Roman" w:hAnsi="Times New Roman" w:cs="Times New Roman"/>
          <w:sz w:val="28"/>
          <w:szCs w:val="28"/>
          <w:lang w:eastAsia="ru-RU"/>
        </w:rPr>
        <w:t>уть</w:t>
      </w:r>
      <w:r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нему;</w:t>
      </w:r>
    </w:p>
    <w:p w:rsidR="00E9685D" w:rsidRPr="00752D0E" w:rsidRDefault="00E9685D" w:rsidP="00383A3A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вами откроется каталог. В нем предусмотрена строка быстрого поиска информации, а также форма для ра</w:t>
      </w:r>
      <w:r w:rsidR="00343B4B"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>сширенного</w:t>
      </w:r>
      <w:r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поиска;</w:t>
      </w:r>
    </w:p>
    <w:p w:rsidR="00E9685D" w:rsidRPr="00752D0E" w:rsidRDefault="00E9685D" w:rsidP="00383A3A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того как вы нашли интересующую вас позицию, кликните по ее коду, чтобы открыть информационную карточку с полными сведениями об объекте.</w:t>
      </w:r>
    </w:p>
    <w:p w:rsidR="00E9685D" w:rsidRDefault="00E9685D" w:rsidP="00383A3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  <w:r w:rsidR="009E4150" w:rsidRPr="00752D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2D3CEA" wp14:editId="6B86A2C4">
            <wp:extent cx="5934075" cy="4229100"/>
            <wp:effectExtent l="0" t="0" r="9525" b="0"/>
            <wp:docPr id="1" name="Рисунок 1" descr="D:\РАБОЧИЙ СТОЛ\АИС Техническое задание\Картинки для ИНСТРУКЦИИ КТРУ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АИС Техническое задание\Картинки для ИНСТРУКЦИИ КТРУ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A3A" w:rsidRPr="00752D0E" w:rsidRDefault="00383A3A" w:rsidP="00383A3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2D0E" w:rsidRPr="00752D0E" w:rsidRDefault="00752D0E" w:rsidP="00383A3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52D0E">
        <w:rPr>
          <w:sz w:val="28"/>
          <w:szCs w:val="28"/>
        </w:rPr>
        <w:t xml:space="preserve">Кроме того, </w:t>
      </w:r>
      <w:r w:rsidR="00D812A7">
        <w:rPr>
          <w:sz w:val="28"/>
          <w:szCs w:val="28"/>
        </w:rPr>
        <w:t>КТРУ</w:t>
      </w:r>
      <w:r w:rsidRPr="00752D0E">
        <w:rPr>
          <w:sz w:val="28"/>
          <w:szCs w:val="28"/>
        </w:rPr>
        <w:t xml:space="preserve"> также </w:t>
      </w:r>
      <w:proofErr w:type="gramStart"/>
      <w:r w:rsidRPr="00752D0E">
        <w:rPr>
          <w:sz w:val="28"/>
          <w:szCs w:val="28"/>
        </w:rPr>
        <w:t>доступен</w:t>
      </w:r>
      <w:proofErr w:type="gramEnd"/>
      <w:r w:rsidRPr="00752D0E">
        <w:rPr>
          <w:sz w:val="28"/>
          <w:szCs w:val="28"/>
        </w:rPr>
        <w:t xml:space="preserve"> для ознакомления заказчиков и в автоматизированной информационной системе муниципальных закупок (далее - АИС МЗ). В настоящее время перейти в него можно по следующему пути: Справочники - Общесистемные справочники – Категории ТРУ или по прямой ссылке </w:t>
      </w:r>
      <w:hyperlink r:id="rId13" w:history="1">
        <w:r w:rsidRPr="00752D0E">
          <w:rPr>
            <w:rStyle w:val="a4"/>
            <w:color w:val="auto"/>
            <w:sz w:val="28"/>
            <w:szCs w:val="28"/>
          </w:rPr>
          <w:t>http://umz-vrn.etc.ru/DIC/GSCategoryList</w:t>
        </w:r>
      </w:hyperlink>
    </w:p>
    <w:p w:rsidR="00955801" w:rsidRPr="00E6546E" w:rsidRDefault="00955801" w:rsidP="00383A3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6546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Важно! </w:t>
      </w:r>
      <w:r w:rsidRPr="00E654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Поиск в ЕИС может работать некорректно. Довольно часто встречаются случаи, при которых по коду ОКПД2 поиск</w:t>
      </w:r>
      <w:r w:rsidR="00383A3A" w:rsidRPr="00E654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 ЕИС</w:t>
      </w:r>
      <w:r w:rsidRPr="00E654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выдает отсутствие значений, при том, что повторный поиск уже по наименованию </w:t>
      </w:r>
      <w:proofErr w:type="gramStart"/>
      <w:r w:rsidRPr="00E654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ТРУ</w:t>
      </w:r>
      <w:proofErr w:type="gramEnd"/>
      <w:r w:rsidRPr="00E654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может выдать позицию КТРУ с тем кодом ОКПД2, по которому поиск производился ранее</w:t>
      </w:r>
      <w:r w:rsidR="00383A3A" w:rsidRPr="00E654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и не давал результатов</w:t>
      </w:r>
      <w:r w:rsidRPr="00E654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 </w:t>
      </w:r>
    </w:p>
    <w:p w:rsidR="00955801" w:rsidRPr="00E6546E" w:rsidRDefault="00955801" w:rsidP="00383A3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654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Кроме того: поиск </w:t>
      </w:r>
      <w:r w:rsidR="00322B3E" w:rsidRPr="00E654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ЕИС по коду ОКПД</w:t>
      </w:r>
      <w:proofErr w:type="gramStart"/>
      <w:r w:rsidRPr="00E654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</w:t>
      </w:r>
      <w:proofErr w:type="gramEnd"/>
      <w:r w:rsidRPr="00E654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может не учитывать категории и подкатегории кода ОКПД2. Например, </w:t>
      </w:r>
      <w:r w:rsidR="00322B3E" w:rsidRPr="00E654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 осуществлении поиска дизельного топлива по коду ОКПД</w:t>
      </w:r>
      <w:proofErr w:type="gramStart"/>
      <w:r w:rsidR="00322B3E" w:rsidRPr="00E654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</w:t>
      </w:r>
      <w:proofErr w:type="gramEnd"/>
      <w:r w:rsidR="00322B3E" w:rsidRPr="00E654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19.20.21.300 или 19.20.21.3 поиск не высветит позиции КТРУ по дизельному топливу с кодами ОКПД2 19.20.21.311, 19.20.21.312 и т.д.</w:t>
      </w:r>
    </w:p>
    <w:p w:rsidR="006C68CD" w:rsidRPr="00752D0E" w:rsidRDefault="006C68CD" w:rsidP="00383A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D0E">
        <w:rPr>
          <w:rFonts w:ascii="Times New Roman" w:hAnsi="Times New Roman" w:cs="Times New Roman"/>
          <w:sz w:val="28"/>
          <w:szCs w:val="28"/>
        </w:rPr>
        <w:t xml:space="preserve">В АИС МЗ поиск по коду ОКПД 2  работает несколько корректнее, но присутствуют другие проблемы, связанные с информационным взаимодействием с ЕИС: </w:t>
      </w:r>
    </w:p>
    <w:p w:rsidR="006C68CD" w:rsidRPr="00752D0E" w:rsidRDefault="006C68CD" w:rsidP="00383A3A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D0E">
        <w:rPr>
          <w:rFonts w:ascii="Times New Roman" w:hAnsi="Times New Roman" w:cs="Times New Roman"/>
          <w:sz w:val="28"/>
          <w:szCs w:val="28"/>
        </w:rPr>
        <w:lastRenderedPageBreak/>
        <w:t xml:space="preserve">Обновление справочника </w:t>
      </w:r>
      <w:r w:rsidR="00E6546E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Pr="00752D0E">
        <w:rPr>
          <w:rFonts w:ascii="Times New Roman" w:hAnsi="Times New Roman" w:cs="Times New Roman"/>
          <w:sz w:val="28"/>
          <w:szCs w:val="28"/>
        </w:rPr>
        <w:t>один раз в неделю. Т.е. вновь появившиеся позиции КТРУ в ЕИС появятся в АИС МЗ с некоторой задержкой.</w:t>
      </w:r>
    </w:p>
    <w:p w:rsidR="006C68CD" w:rsidRPr="00752D0E" w:rsidRDefault="00EE31E5" w:rsidP="00383A3A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D0E">
        <w:rPr>
          <w:rFonts w:ascii="Times New Roman" w:hAnsi="Times New Roman" w:cs="Times New Roman"/>
          <w:sz w:val="28"/>
          <w:szCs w:val="28"/>
        </w:rPr>
        <w:t>Выявлены случа</w:t>
      </w:r>
      <w:r w:rsidR="00E6546E">
        <w:rPr>
          <w:rFonts w:ascii="Times New Roman" w:hAnsi="Times New Roman" w:cs="Times New Roman"/>
          <w:sz w:val="28"/>
          <w:szCs w:val="28"/>
        </w:rPr>
        <w:t>и</w:t>
      </w:r>
      <w:r w:rsidRPr="00752D0E">
        <w:rPr>
          <w:rFonts w:ascii="Times New Roman" w:hAnsi="Times New Roman" w:cs="Times New Roman"/>
          <w:sz w:val="28"/>
          <w:szCs w:val="28"/>
        </w:rPr>
        <w:t>, когда и</w:t>
      </w:r>
      <w:r w:rsidR="006C68CD" w:rsidRPr="00752D0E">
        <w:rPr>
          <w:rFonts w:ascii="Times New Roman" w:hAnsi="Times New Roman" w:cs="Times New Roman"/>
          <w:sz w:val="28"/>
          <w:szCs w:val="28"/>
        </w:rPr>
        <w:t xml:space="preserve">нформация в открытой части ЕИС и информация на </w:t>
      </w:r>
      <w:r w:rsidR="006C68CD" w:rsidRPr="00752D0E">
        <w:rPr>
          <w:rFonts w:ascii="Times New Roman" w:hAnsi="Times New Roman" w:cs="Times New Roman"/>
          <w:sz w:val="28"/>
          <w:szCs w:val="28"/>
          <w:lang w:val="en-US"/>
        </w:rPr>
        <w:t>FTP</w:t>
      </w:r>
      <w:r w:rsidR="006C68CD" w:rsidRPr="00752D0E">
        <w:rPr>
          <w:rFonts w:ascii="Times New Roman" w:hAnsi="Times New Roman" w:cs="Times New Roman"/>
          <w:sz w:val="28"/>
          <w:szCs w:val="28"/>
        </w:rPr>
        <w:t xml:space="preserve">-сервере ЕИС для </w:t>
      </w:r>
      <w:r w:rsidRPr="00752D0E">
        <w:rPr>
          <w:rFonts w:ascii="Times New Roman" w:hAnsi="Times New Roman" w:cs="Times New Roman"/>
          <w:sz w:val="28"/>
          <w:szCs w:val="28"/>
        </w:rPr>
        <w:t>региональных информационных систем в сфере закупок (т.е. та информация, которая передается из ЕИС в АИС МЗ</w:t>
      </w:r>
      <w:r w:rsidR="00E6546E">
        <w:rPr>
          <w:rFonts w:ascii="Times New Roman" w:hAnsi="Times New Roman" w:cs="Times New Roman"/>
          <w:sz w:val="28"/>
          <w:szCs w:val="28"/>
        </w:rPr>
        <w:t>)</w:t>
      </w:r>
      <w:r w:rsidRPr="00752D0E">
        <w:rPr>
          <w:rFonts w:ascii="Times New Roman" w:hAnsi="Times New Roman" w:cs="Times New Roman"/>
          <w:sz w:val="28"/>
          <w:szCs w:val="28"/>
        </w:rPr>
        <w:t xml:space="preserve"> не совпадает, что приводит, например, к ситуации, когда в ЕИС позиция присутствует, в АИС МЗ – отсутствует.</w:t>
      </w:r>
    </w:p>
    <w:p w:rsidR="00EE31E5" w:rsidRPr="00E6546E" w:rsidRDefault="00EE31E5" w:rsidP="00383A3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6546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Важно!</w:t>
      </w:r>
      <w:r w:rsidRPr="00752D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322B3E" w:rsidRPr="00E654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Таким образом, поиск </w:t>
      </w:r>
      <w:r w:rsidRPr="00E654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необходимой </w:t>
      </w:r>
      <w:r w:rsidR="001F4C1B" w:rsidRPr="00E654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позиции КТРУ </w:t>
      </w:r>
      <w:r w:rsidR="00322B3E" w:rsidRPr="00E654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нужно осуществлять всесторонне</w:t>
      </w:r>
      <w:r w:rsidRPr="00E654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 по всем доступным источникам</w:t>
      </w:r>
      <w:r w:rsidR="00322B3E" w:rsidRPr="00E654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 с использованием различных комбинаций слов</w:t>
      </w:r>
      <w:r w:rsidR="001F4C1B" w:rsidRPr="00E654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</w:t>
      </w:r>
      <w:r w:rsidR="00322B3E" w:rsidRPr="00E654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наименовани</w:t>
      </w:r>
      <w:r w:rsidR="001F4C1B" w:rsidRPr="00E654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</w:t>
      </w:r>
      <w:r w:rsidR="00322B3E" w:rsidRPr="00E654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ТРУ, </w:t>
      </w:r>
      <w:r w:rsidR="006C68CD" w:rsidRPr="00E654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комбинаций </w:t>
      </w:r>
      <w:r w:rsidR="001F4C1B" w:rsidRPr="00E654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цифр кода </w:t>
      </w:r>
      <w:r w:rsidR="00322B3E" w:rsidRPr="00E654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ОКПД</w:t>
      </w:r>
      <w:proofErr w:type="gramStart"/>
      <w:r w:rsidR="00322B3E" w:rsidRPr="00E654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</w:t>
      </w:r>
      <w:proofErr w:type="gramEnd"/>
      <w:r w:rsidR="001F4C1B" w:rsidRPr="00E654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="00322B3E" w:rsidRPr="00E654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322B3E" w:rsidRPr="00E6546E" w:rsidRDefault="00EE31E5" w:rsidP="00383A3A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654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Заказчик несет ответственность за</w:t>
      </w:r>
      <w:r w:rsidR="00E6546E" w:rsidRPr="00E654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несоответствие с</w:t>
      </w:r>
      <w:r w:rsidRPr="00E654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формирован</w:t>
      </w:r>
      <w:r w:rsidR="00E6546E" w:rsidRPr="00E654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ной</w:t>
      </w:r>
      <w:r w:rsidRPr="00E654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закупки </w:t>
      </w:r>
      <w:r w:rsidR="00E6546E" w:rsidRPr="00E654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требованиям</w:t>
      </w:r>
      <w:r w:rsidRPr="00E654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E6546E">
        <w:rPr>
          <w:rFonts w:ascii="Times New Roman" w:hAnsi="Times New Roman" w:cs="Times New Roman"/>
          <w:b/>
          <w:i/>
          <w:sz w:val="28"/>
          <w:szCs w:val="28"/>
        </w:rPr>
        <w:t>Постановлени</w:t>
      </w:r>
      <w:r w:rsidR="00E6546E" w:rsidRPr="00E6546E">
        <w:rPr>
          <w:rFonts w:ascii="Times New Roman" w:hAnsi="Times New Roman" w:cs="Times New Roman"/>
          <w:b/>
          <w:i/>
          <w:sz w:val="28"/>
          <w:szCs w:val="28"/>
        </w:rPr>
        <w:t>я</w:t>
      </w:r>
      <w:r w:rsidRPr="00E6546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6546E" w:rsidRPr="00E6546E">
        <w:rPr>
          <w:rFonts w:ascii="Times New Roman" w:hAnsi="Times New Roman" w:cs="Times New Roman"/>
          <w:b/>
          <w:i/>
          <w:sz w:val="28"/>
          <w:szCs w:val="28"/>
        </w:rPr>
        <w:t>145.</w:t>
      </w:r>
    </w:p>
    <w:p w:rsidR="009C5575" w:rsidRPr="00752D0E" w:rsidRDefault="009C5575" w:rsidP="00383A3A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D0E">
        <w:rPr>
          <w:rFonts w:ascii="Times New Roman" w:hAnsi="Times New Roman" w:cs="Times New Roman"/>
          <w:sz w:val="28"/>
          <w:szCs w:val="28"/>
        </w:rPr>
        <w:t>Обращаем внимание на еще один момент: при расширенном поиске в ЕИС можно выбрать флаг «укрупненные позиции КТРУ»</w:t>
      </w:r>
    </w:p>
    <w:p w:rsidR="009C5575" w:rsidRPr="00752D0E" w:rsidRDefault="009C5575" w:rsidP="00906219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52D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1F172A" wp14:editId="6EC877B4">
            <wp:extent cx="5638800" cy="4751798"/>
            <wp:effectExtent l="0" t="0" r="0" b="0"/>
            <wp:docPr id="4" name="Рисунок 4" descr="D:\РАБОЧИЙ СТОЛ\АИС Техническое задание\Картинки для ИНСТРУКЦИИ КТРУ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АИС Техническое задание\Картинки для ИНСТРУКЦИИ КТРУ\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75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575" w:rsidRDefault="009C5575" w:rsidP="00383A3A">
      <w:pPr>
        <w:pStyle w:val="a7"/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2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Данные </w:t>
      </w:r>
      <w:r w:rsidR="00E6546E" w:rsidRPr="009062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укрупненные </w:t>
      </w:r>
      <w:r w:rsidRPr="009062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</w:t>
      </w:r>
      <w:r w:rsidR="007053EA" w:rsidRPr="00906219">
        <w:rPr>
          <w:rFonts w:ascii="Times New Roman" w:eastAsia="Times New Roman" w:hAnsi="Times New Roman" w:cs="Times New Roman"/>
          <w:sz w:val="28"/>
          <w:szCs w:val="28"/>
          <w:lang w:eastAsia="ru-RU"/>
        </w:rPr>
        <w:t>иции удобны для быстрого поиска</w:t>
      </w:r>
      <w:r w:rsidR="00E6546E" w:rsidRPr="009062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больших категорий КТРУ</w:t>
      </w:r>
      <w:r w:rsidR="007053EA" w:rsidRPr="00906219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</w:t>
      </w:r>
      <w:r w:rsidR="007053EA" w:rsidRPr="00D43C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их недопустимо использовать при планировании закупочной деятельности и в закупках</w:t>
      </w:r>
      <w:r w:rsidR="007053EA" w:rsidRPr="00E654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6AFB" w:rsidRPr="00E6546E" w:rsidRDefault="00D76AFB" w:rsidP="00383A3A">
      <w:pPr>
        <w:pStyle w:val="a7"/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31E5" w:rsidRDefault="00D86F54" w:rsidP="00D43C42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 w:line="276" w:lineRule="auto"/>
        <w:ind w:left="0" w:firstLine="709"/>
        <w:jc w:val="center"/>
        <w:rPr>
          <w:b/>
          <w:sz w:val="32"/>
          <w:szCs w:val="28"/>
          <w:shd w:val="clear" w:color="auto" w:fill="FFFFFF"/>
        </w:rPr>
      </w:pPr>
      <w:r w:rsidRPr="00D43C42">
        <w:rPr>
          <w:b/>
          <w:sz w:val="32"/>
          <w:szCs w:val="28"/>
          <w:shd w:val="clear" w:color="auto" w:fill="FFFFFF"/>
        </w:rPr>
        <w:t>Содержание позиции КТРУ</w:t>
      </w:r>
    </w:p>
    <w:p w:rsidR="00906219" w:rsidRPr="00D43C42" w:rsidRDefault="00906219" w:rsidP="00635451">
      <w:pPr>
        <w:pStyle w:val="a3"/>
        <w:shd w:val="clear" w:color="auto" w:fill="FFFFFF"/>
        <w:spacing w:before="0" w:beforeAutospacing="0" w:after="150" w:afterAutospacing="0" w:line="276" w:lineRule="auto"/>
        <w:ind w:left="709"/>
        <w:rPr>
          <w:b/>
          <w:sz w:val="32"/>
          <w:szCs w:val="28"/>
          <w:shd w:val="clear" w:color="auto" w:fill="FFFFFF"/>
        </w:rPr>
      </w:pPr>
    </w:p>
    <w:p w:rsidR="00D86F54" w:rsidRPr="00752D0E" w:rsidRDefault="00D86F54" w:rsidP="00383A3A">
      <w:pPr>
        <w:pStyle w:val="a7"/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того, как заказчик нашел необходимую позицию КТРУ</w:t>
      </w:r>
      <w:r w:rsidR="004F284B"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ЕИС</w:t>
      </w:r>
      <w:r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пройти по ссылке на </w:t>
      </w:r>
      <w:r w:rsidR="00D43C4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коде данной позиции</w:t>
      </w:r>
      <w:r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увидеть информацию в ней содержащуюся.</w:t>
      </w:r>
    </w:p>
    <w:p w:rsidR="004F284B" w:rsidRPr="00752D0E" w:rsidRDefault="004F284B" w:rsidP="00383A3A">
      <w:pPr>
        <w:pStyle w:val="a7"/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по данной позиции в ЕИС находится на нескольких вкладках:</w:t>
      </w:r>
    </w:p>
    <w:p w:rsidR="004F284B" w:rsidRPr="00752D0E" w:rsidRDefault="004F284B" w:rsidP="00383A3A">
      <w:pPr>
        <w:pStyle w:val="a7"/>
        <w:numPr>
          <w:ilvl w:val="0"/>
          <w:numId w:val="6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информация</w:t>
      </w:r>
      <w:r w:rsidRPr="00752D0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D86F54" w:rsidRPr="00752D0E" w:rsidRDefault="004F284B" w:rsidP="00383A3A">
      <w:pPr>
        <w:pStyle w:val="a7"/>
        <w:numPr>
          <w:ilvl w:val="0"/>
          <w:numId w:val="6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товара,</w:t>
      </w:r>
      <w:r w:rsidRPr="00752D0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работы, услуги</w:t>
      </w:r>
      <w:r w:rsidR="00D43C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4F284B" w:rsidRPr="00752D0E" w:rsidRDefault="004F284B" w:rsidP="00383A3A">
      <w:pPr>
        <w:pStyle w:val="a7"/>
        <w:numPr>
          <w:ilvl w:val="0"/>
          <w:numId w:val="6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товара,</w:t>
      </w:r>
      <w:r w:rsidRPr="00752D0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работы, услуги</w:t>
      </w:r>
      <w:r w:rsidR="00D43C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4F284B" w:rsidRPr="00752D0E" w:rsidRDefault="004F284B" w:rsidP="00383A3A">
      <w:pPr>
        <w:pStyle w:val="a7"/>
        <w:numPr>
          <w:ilvl w:val="0"/>
          <w:numId w:val="6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Документы</w:t>
      </w:r>
      <w:r w:rsidR="00D43C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4F284B" w:rsidRPr="00752D0E" w:rsidRDefault="004F284B" w:rsidP="00383A3A">
      <w:pPr>
        <w:pStyle w:val="a7"/>
        <w:numPr>
          <w:ilvl w:val="0"/>
          <w:numId w:val="6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 версий</w:t>
      </w:r>
      <w:r w:rsidR="00D43C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AD751F" w:rsidRDefault="004F284B" w:rsidP="00383A3A">
      <w:pPr>
        <w:pStyle w:val="a7"/>
        <w:numPr>
          <w:ilvl w:val="0"/>
          <w:numId w:val="6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C42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 событий</w:t>
      </w:r>
    </w:p>
    <w:p w:rsidR="00EC5B83" w:rsidRPr="00D43C42" w:rsidRDefault="00EC5B83" w:rsidP="00EC5B83">
      <w:pPr>
        <w:pStyle w:val="a7"/>
        <w:shd w:val="clear" w:color="auto" w:fill="FFFFFF"/>
        <w:spacing w:after="0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284B" w:rsidRPr="00752D0E" w:rsidRDefault="00BF41AE" w:rsidP="00C44F2F">
      <w:pPr>
        <w:pStyle w:val="a7"/>
        <w:shd w:val="clear" w:color="auto" w:fill="FFFFFF"/>
        <w:spacing w:after="0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D0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39477A3" wp14:editId="21BE8EDE">
            <wp:extent cx="4254788" cy="4821638"/>
            <wp:effectExtent l="0" t="0" r="0" b="0"/>
            <wp:docPr id="5" name="Рисунок 5" descr="D:\РАБОЧИЙ СТОЛ\АИС Техническое задание\Картинки для ИНСТРУКЦИИ КТРУ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АИС Техническое задание\Картинки для ИНСТРУКЦИИ КТРУ\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788" cy="482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51F" w:rsidRPr="00752D0E" w:rsidRDefault="00D43C42" w:rsidP="00383A3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C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D751F" w:rsidRPr="00D43C42">
        <w:rPr>
          <w:rFonts w:ascii="Times New Roman" w:eastAsia="Times New Roman" w:hAnsi="Times New Roman" w:cs="Times New Roman"/>
          <w:sz w:val="28"/>
          <w:szCs w:val="28"/>
          <w:lang w:eastAsia="ru-RU"/>
        </w:rPr>
        <w:t>ще раз обра</w:t>
      </w:r>
      <w:r w:rsidR="00D812A7">
        <w:rPr>
          <w:rFonts w:ascii="Times New Roman" w:eastAsia="Times New Roman" w:hAnsi="Times New Roman" w:cs="Times New Roman"/>
          <w:sz w:val="28"/>
          <w:szCs w:val="28"/>
          <w:lang w:eastAsia="ru-RU"/>
        </w:rPr>
        <w:t>щае</w:t>
      </w:r>
      <w:r w:rsidR="00AD751F" w:rsidRPr="00D43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внимание на то, что </w:t>
      </w:r>
      <w:r w:rsidR="00AD751F" w:rsidRPr="00D43C42">
        <w:rPr>
          <w:rFonts w:ascii="Times New Roman" w:hAnsi="Times New Roman" w:cs="Times New Roman"/>
          <w:sz w:val="28"/>
          <w:szCs w:val="28"/>
        </w:rPr>
        <w:t xml:space="preserve">заказчик обязан при планировании закупки и ее осуществлении использовать информацию, </w:t>
      </w:r>
      <w:r w:rsidR="00AD751F" w:rsidRPr="00D43C42">
        <w:rPr>
          <w:rFonts w:ascii="Times New Roman" w:hAnsi="Times New Roman" w:cs="Times New Roman"/>
          <w:sz w:val="28"/>
          <w:szCs w:val="28"/>
        </w:rPr>
        <w:lastRenderedPageBreak/>
        <w:t>включенную в соответствующую</w:t>
      </w:r>
      <w:r w:rsidR="00AD751F" w:rsidRPr="00752D0E">
        <w:rPr>
          <w:rFonts w:ascii="Times New Roman" w:hAnsi="Times New Roman" w:cs="Times New Roman"/>
          <w:sz w:val="28"/>
          <w:szCs w:val="28"/>
        </w:rPr>
        <w:t xml:space="preserve"> позицию</w:t>
      </w:r>
      <w:r w:rsidR="00C51686" w:rsidRPr="00752D0E">
        <w:rPr>
          <w:rFonts w:ascii="Times New Roman" w:hAnsi="Times New Roman" w:cs="Times New Roman"/>
          <w:sz w:val="28"/>
          <w:szCs w:val="28"/>
        </w:rPr>
        <w:t xml:space="preserve"> КТРУ</w:t>
      </w:r>
      <w:r w:rsidR="00AD751F" w:rsidRPr="00752D0E">
        <w:rPr>
          <w:rFonts w:ascii="Times New Roman" w:hAnsi="Times New Roman" w:cs="Times New Roman"/>
          <w:sz w:val="28"/>
          <w:szCs w:val="28"/>
        </w:rPr>
        <w:t>, в том числе указывать согласно такой позиции следующую информацию:</w:t>
      </w:r>
    </w:p>
    <w:p w:rsidR="00AD751F" w:rsidRPr="00752D0E" w:rsidRDefault="00AD751F" w:rsidP="00383A3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D0E">
        <w:rPr>
          <w:rFonts w:ascii="Times New Roman" w:hAnsi="Times New Roman" w:cs="Times New Roman"/>
          <w:sz w:val="28"/>
          <w:szCs w:val="28"/>
        </w:rPr>
        <w:t>а) наименование товара, работы, услуги;</w:t>
      </w:r>
    </w:p>
    <w:p w:rsidR="00AD751F" w:rsidRPr="00752D0E" w:rsidRDefault="00AD751F" w:rsidP="00383A3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D0E">
        <w:rPr>
          <w:rFonts w:ascii="Times New Roman" w:hAnsi="Times New Roman" w:cs="Times New Roman"/>
          <w:sz w:val="28"/>
          <w:szCs w:val="28"/>
        </w:rPr>
        <w:t>б) единицы измерения количества товара, объема выполняемой работы, оказываемой услуги (при наличии);</w:t>
      </w:r>
    </w:p>
    <w:p w:rsidR="00AD751F" w:rsidRPr="00752D0E" w:rsidRDefault="00AD751F" w:rsidP="00383A3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D0E">
        <w:rPr>
          <w:rFonts w:ascii="Times New Roman" w:hAnsi="Times New Roman" w:cs="Times New Roman"/>
          <w:sz w:val="28"/>
          <w:szCs w:val="28"/>
        </w:rPr>
        <w:t>в) описание товара, работы, услуги (при наличии такого описания в позиции).</w:t>
      </w:r>
    </w:p>
    <w:p w:rsidR="00BF41AE" w:rsidRPr="00752D0E" w:rsidRDefault="00BF41AE" w:rsidP="00383A3A">
      <w:pPr>
        <w:shd w:val="clear" w:color="auto" w:fill="FFFFFF"/>
        <w:spacing w:after="0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752D0E">
        <w:rPr>
          <w:rFonts w:ascii="Times New Roman" w:hAnsi="Times New Roman" w:cs="Times New Roman"/>
          <w:sz w:val="28"/>
          <w:szCs w:val="28"/>
        </w:rPr>
        <w:t>Понятие «описание товара, работы, услуги» не ограничивается одноименной вкладкой в карточке позиции КТРУ в ЕИС – к нему относится также поле «Описание», выделенное на скриншоте выше.</w:t>
      </w:r>
    </w:p>
    <w:p w:rsidR="00F41CCB" w:rsidRPr="00752D0E" w:rsidRDefault="00BF41AE" w:rsidP="00383A3A">
      <w:pPr>
        <w:pStyle w:val="a7"/>
        <w:shd w:val="clear" w:color="auto" w:fill="FFFFFF"/>
        <w:spacing w:after="0"/>
        <w:ind w:left="0" w:firstLine="709"/>
        <w:jc w:val="both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3C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D751F" w:rsidRPr="00D43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сли позиция КТРУ </w:t>
      </w:r>
      <w:r w:rsidR="00AD751F" w:rsidRPr="00D43C42">
        <w:rPr>
          <w:rFonts w:ascii="Times New Roman" w:hAnsi="Times New Roman" w:cs="Times New Roman"/>
          <w:sz w:val="28"/>
          <w:szCs w:val="28"/>
          <w:shd w:val="clear" w:color="auto" w:fill="FFFFFF"/>
        </w:rPr>
        <w:t>19.20.21.315-00002</w:t>
      </w:r>
      <w:r w:rsidR="00AD751F" w:rsidRPr="00752D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содержит</w:t>
      </w:r>
      <w:r w:rsidR="00F41CCB" w:rsidRPr="00752D0E">
        <w:rPr>
          <w:rFonts w:ascii="Times New Roman" w:hAnsi="Times New Roman" w:cs="Times New Roman"/>
          <w:sz w:val="28"/>
          <w:szCs w:val="28"/>
          <w:shd w:val="clear" w:color="auto" w:fill="FFFFFF"/>
        </w:rPr>
        <w:t>, например,</w:t>
      </w:r>
      <w:r w:rsidR="00AD751F" w:rsidRPr="00752D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заполненный раздел «</w:t>
      </w:r>
      <w:r w:rsidR="007053EA" w:rsidRPr="00752D0E">
        <w:rPr>
          <w:rFonts w:ascii="Times New Roman" w:hAnsi="Times New Roman" w:cs="Times New Roman"/>
          <w:sz w:val="28"/>
          <w:szCs w:val="28"/>
        </w:rPr>
        <w:t>О</w:t>
      </w:r>
      <w:r w:rsidR="00AD751F" w:rsidRPr="00752D0E">
        <w:rPr>
          <w:rFonts w:ascii="Times New Roman" w:hAnsi="Times New Roman" w:cs="Times New Roman"/>
          <w:sz w:val="28"/>
          <w:szCs w:val="28"/>
        </w:rPr>
        <w:t>писание</w:t>
      </w:r>
      <w:r w:rsidR="00AD751F" w:rsidRPr="00752D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», </w:t>
      </w:r>
      <w:proofErr w:type="gramStart"/>
      <w:r w:rsidR="00AD751F" w:rsidRPr="00752D0E">
        <w:rPr>
          <w:rFonts w:ascii="Times New Roman" w:hAnsi="Times New Roman" w:cs="Times New Roman"/>
          <w:sz w:val="28"/>
          <w:szCs w:val="28"/>
          <w:shd w:val="clear" w:color="auto" w:fill="FFFFFF"/>
        </w:rPr>
        <w:t>значит</w:t>
      </w:r>
      <w:proofErr w:type="gramEnd"/>
      <w:r w:rsidR="00AD751F" w:rsidRPr="00752D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соответствующее описание должно содержаться и в позиции плана – графика, и в </w:t>
      </w:r>
      <w:r w:rsidR="00F41CCB" w:rsidRPr="00752D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разделе «Описание» конкретной </w:t>
      </w:r>
      <w:r w:rsidR="00AD751F" w:rsidRPr="00752D0E">
        <w:rPr>
          <w:rFonts w:ascii="Times New Roman" w:hAnsi="Times New Roman" w:cs="Times New Roman"/>
          <w:sz w:val="28"/>
          <w:szCs w:val="28"/>
          <w:shd w:val="clear" w:color="auto" w:fill="FFFFFF"/>
        </w:rPr>
        <w:t>закупк</w:t>
      </w:r>
      <w:r w:rsidR="00F41CCB" w:rsidRPr="00752D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и. При этом, если в одной закупке таких позиций КТРУ несколько, то в разделе «Описание» </w:t>
      </w:r>
      <w:r w:rsidR="002A370B" w:rsidRPr="00752D0E">
        <w:rPr>
          <w:rFonts w:ascii="Times New Roman" w:hAnsi="Times New Roman" w:cs="Times New Roman"/>
          <w:sz w:val="28"/>
          <w:szCs w:val="28"/>
          <w:shd w:val="clear" w:color="auto" w:fill="FFFFFF"/>
        </w:rPr>
        <w:t>делается пометка</w:t>
      </w:r>
      <w:r w:rsidR="00D43C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какой конкретно позиции КТРУ относится указанное описание</w:t>
      </w:r>
      <w:r w:rsidR="002A370B" w:rsidRPr="00752D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gramStart"/>
      <w:r w:rsidR="002A370B" w:rsidRPr="00752D0E">
        <w:rPr>
          <w:rFonts w:ascii="Times New Roman" w:hAnsi="Times New Roman" w:cs="Times New Roman"/>
          <w:sz w:val="28"/>
          <w:szCs w:val="28"/>
          <w:shd w:val="clear" w:color="auto" w:fill="FFFFFF"/>
        </w:rPr>
        <w:t>например</w:t>
      </w:r>
      <w:proofErr w:type="gramEnd"/>
      <w:r w:rsidR="00D43C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может выглядеть так</w:t>
      </w:r>
      <w:r w:rsidR="002A370B" w:rsidRPr="00752D0E">
        <w:rPr>
          <w:rFonts w:ascii="Times New Roman" w:hAnsi="Times New Roman" w:cs="Times New Roman"/>
          <w:sz w:val="28"/>
          <w:szCs w:val="28"/>
          <w:shd w:val="clear" w:color="auto" w:fill="FFFFFF"/>
        </w:rPr>
        <w:t>: «Описание дизельного топлива - жидкое топливо для использования в двигателях внутреннего сгорания с воспламенением от сжатия»</w:t>
      </w:r>
      <w:r w:rsidR="003A75B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41CCB" w:rsidRPr="003A75B8" w:rsidRDefault="00F41CCB" w:rsidP="00383A3A">
      <w:pPr>
        <w:pStyle w:val="a7"/>
        <w:shd w:val="clear" w:color="auto" w:fill="FFFFFF"/>
        <w:spacing w:after="0"/>
        <w:ind w:left="0" w:firstLine="709"/>
        <w:jc w:val="both"/>
        <w:outlineLvl w:val="2"/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</w:pPr>
      <w:r w:rsidRPr="003A75B8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>В случае если в спецификации объекта закупки присутствует несколько позиций КТРУ, в наименовании закупки рекомендуется использовать термины, содержащиеся в позициях КТРУ.</w:t>
      </w:r>
    </w:p>
    <w:p w:rsidR="00F41CCB" w:rsidRPr="003A75B8" w:rsidRDefault="00F41CCB" w:rsidP="00383A3A">
      <w:pPr>
        <w:pStyle w:val="a7"/>
        <w:shd w:val="clear" w:color="auto" w:fill="FFFFFF"/>
        <w:spacing w:after="0"/>
        <w:ind w:left="0" w:firstLine="709"/>
        <w:jc w:val="both"/>
        <w:outlineLvl w:val="2"/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</w:pPr>
      <w:r w:rsidRPr="003A75B8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>Например, спецификация сформированной закупки включает следующие позиции КТРУ:</w:t>
      </w:r>
    </w:p>
    <w:p w:rsidR="002A370B" w:rsidRPr="003A75B8" w:rsidRDefault="002A370B" w:rsidP="00383A3A">
      <w:pPr>
        <w:pStyle w:val="a7"/>
        <w:shd w:val="clear" w:color="auto" w:fill="FFFFFF"/>
        <w:spacing w:after="0"/>
        <w:ind w:left="0" w:firstLine="709"/>
        <w:jc w:val="both"/>
        <w:outlineLvl w:val="2"/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</w:pPr>
      <w:r w:rsidRPr="003A75B8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>19.20.21.325-00002 - Топливо дизельное зимнее экологического класса не ниже К5 (розничная поставка);</w:t>
      </w:r>
    </w:p>
    <w:p w:rsidR="002A370B" w:rsidRPr="003A75B8" w:rsidRDefault="002A370B" w:rsidP="00383A3A">
      <w:pPr>
        <w:pStyle w:val="a7"/>
        <w:shd w:val="clear" w:color="auto" w:fill="FFFFFF"/>
        <w:spacing w:after="0"/>
        <w:ind w:left="0" w:firstLine="709"/>
        <w:jc w:val="both"/>
        <w:outlineLvl w:val="2"/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</w:pPr>
      <w:r w:rsidRPr="003A75B8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>19.20.21.135-00001 - Бензин автомобильный АИ-95 экологического класса не ниже К5 (розничная реализация)</w:t>
      </w:r>
      <w:r w:rsidR="003A75B8" w:rsidRPr="003A75B8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>;</w:t>
      </w:r>
    </w:p>
    <w:p w:rsidR="00AD751F" w:rsidRPr="003A75B8" w:rsidRDefault="002A370B" w:rsidP="00383A3A">
      <w:pPr>
        <w:pStyle w:val="a7"/>
        <w:shd w:val="clear" w:color="auto" w:fill="FFFFFF"/>
        <w:spacing w:after="0"/>
        <w:ind w:left="0" w:firstLine="709"/>
        <w:jc w:val="both"/>
        <w:outlineLvl w:val="2"/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</w:pPr>
      <w:r w:rsidRPr="003A75B8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>19.20.21.125-00001 - Бензин автомобильный АИ-92 экологического класса не ниже К5 (розничная</w:t>
      </w:r>
      <w:r w:rsidRPr="003A75B8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</w:t>
      </w:r>
      <w:r w:rsidRPr="003A75B8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>реализация)</w:t>
      </w:r>
      <w:r w:rsidR="003A75B8" w:rsidRPr="003A75B8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>;</w:t>
      </w:r>
    </w:p>
    <w:p w:rsidR="002A370B" w:rsidRPr="00752D0E" w:rsidRDefault="002A370B" w:rsidP="00383A3A">
      <w:pPr>
        <w:shd w:val="clear" w:color="auto" w:fill="FFFFFF"/>
        <w:spacing w:after="0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3A75B8">
        <w:rPr>
          <w:rFonts w:ascii="Times New Roman" w:hAnsi="Times New Roman" w:cs="Times New Roman"/>
          <w:sz w:val="28"/>
          <w:szCs w:val="28"/>
          <w:highlight w:val="yellow"/>
        </w:rPr>
        <w:t>то не рекомендуется указывать в наименовании закупки «Поставка ГСМ», корректнее будет наименование закупки «</w:t>
      </w:r>
      <w:r w:rsidR="00C51686" w:rsidRPr="003A75B8">
        <w:rPr>
          <w:rFonts w:ascii="Times New Roman" w:hAnsi="Times New Roman" w:cs="Times New Roman"/>
          <w:sz w:val="28"/>
          <w:szCs w:val="28"/>
          <w:highlight w:val="yellow"/>
        </w:rPr>
        <w:t>Поставка бензина автомобильного и дизельного топлива</w:t>
      </w:r>
      <w:r w:rsidRPr="003A75B8">
        <w:rPr>
          <w:rFonts w:ascii="Times New Roman" w:hAnsi="Times New Roman" w:cs="Times New Roman"/>
          <w:sz w:val="28"/>
          <w:szCs w:val="28"/>
          <w:highlight w:val="yellow"/>
        </w:rPr>
        <w:t>»</w:t>
      </w:r>
      <w:r w:rsidR="00C51686" w:rsidRPr="003A75B8">
        <w:rPr>
          <w:rFonts w:ascii="Times New Roman" w:hAnsi="Times New Roman" w:cs="Times New Roman"/>
          <w:sz w:val="28"/>
          <w:szCs w:val="28"/>
          <w:highlight w:val="yellow"/>
        </w:rPr>
        <w:t>, «Поставка автомобильного топлива»</w:t>
      </w:r>
      <w:r w:rsidR="008B7903">
        <w:rPr>
          <w:rFonts w:ascii="Times New Roman" w:hAnsi="Times New Roman" w:cs="Times New Roman"/>
          <w:sz w:val="28"/>
          <w:szCs w:val="28"/>
          <w:highlight w:val="yellow"/>
        </w:rPr>
        <w:t xml:space="preserve"> и т.д.</w:t>
      </w:r>
    </w:p>
    <w:p w:rsidR="007053EA" w:rsidRPr="00752D0E" w:rsidRDefault="007053EA" w:rsidP="00383A3A">
      <w:pPr>
        <w:shd w:val="clear" w:color="auto" w:fill="FFFFFF"/>
        <w:spacing w:after="0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752D0E">
        <w:rPr>
          <w:rFonts w:ascii="Times New Roman" w:hAnsi="Times New Roman" w:cs="Times New Roman"/>
          <w:sz w:val="28"/>
          <w:szCs w:val="28"/>
        </w:rPr>
        <w:t xml:space="preserve">К выбору позиции КТРУ для её использования при планировании закупочной деятельности и в закупках следует подходить очень внимательно, т.к. характеристики, указанные в позициях отличаются минимально. </w:t>
      </w:r>
      <w:r w:rsidR="00BF41AE" w:rsidRPr="00752D0E">
        <w:rPr>
          <w:rFonts w:ascii="Times New Roman" w:hAnsi="Times New Roman" w:cs="Times New Roman"/>
          <w:sz w:val="28"/>
          <w:szCs w:val="28"/>
        </w:rPr>
        <w:t>В практике Управления уже встречались возвраты закупок по данной причине.</w:t>
      </w:r>
      <w:r w:rsidRPr="00752D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0245" w:rsidRPr="00752D0E" w:rsidRDefault="007053EA" w:rsidP="00383A3A">
      <w:pPr>
        <w:shd w:val="clear" w:color="auto" w:fill="FFFFFF"/>
        <w:spacing w:after="0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752D0E">
        <w:rPr>
          <w:rFonts w:ascii="Times New Roman" w:hAnsi="Times New Roman" w:cs="Times New Roman"/>
          <w:sz w:val="28"/>
          <w:szCs w:val="28"/>
        </w:rPr>
        <w:t>Отметим еще одну особенность</w:t>
      </w:r>
      <w:r w:rsidR="00BF41AE" w:rsidRPr="00752D0E">
        <w:rPr>
          <w:rFonts w:ascii="Times New Roman" w:hAnsi="Times New Roman" w:cs="Times New Roman"/>
          <w:sz w:val="28"/>
          <w:szCs w:val="28"/>
        </w:rPr>
        <w:t xml:space="preserve"> характер</w:t>
      </w:r>
      <w:r w:rsidR="00D43B8C" w:rsidRPr="00752D0E">
        <w:rPr>
          <w:rFonts w:ascii="Times New Roman" w:hAnsi="Times New Roman" w:cs="Times New Roman"/>
          <w:sz w:val="28"/>
          <w:szCs w:val="28"/>
        </w:rPr>
        <w:t xml:space="preserve">истик, указанных в позиции КТРУ: они делятся на «Обязательные» и «Необязательные». В открытой </w:t>
      </w:r>
      <w:r w:rsidR="00D43B8C" w:rsidRPr="00752D0E">
        <w:rPr>
          <w:rFonts w:ascii="Times New Roman" w:hAnsi="Times New Roman" w:cs="Times New Roman"/>
          <w:sz w:val="28"/>
          <w:szCs w:val="28"/>
        </w:rPr>
        <w:lastRenderedPageBreak/>
        <w:t xml:space="preserve">части ЕИС такой информации нет, в то время как в АИС МЗ в справочнике КТРУ </w:t>
      </w:r>
      <w:r w:rsidR="00752D0E" w:rsidRPr="00752D0E">
        <w:rPr>
          <w:rFonts w:ascii="Times New Roman" w:hAnsi="Times New Roman" w:cs="Times New Roman"/>
          <w:sz w:val="28"/>
          <w:szCs w:val="28"/>
        </w:rPr>
        <w:t xml:space="preserve">(Справочники - Общесистемные справочники – Категории ТРУ) </w:t>
      </w:r>
      <w:r w:rsidR="00D43B8C" w:rsidRPr="00752D0E">
        <w:rPr>
          <w:rFonts w:ascii="Times New Roman" w:hAnsi="Times New Roman" w:cs="Times New Roman"/>
          <w:sz w:val="28"/>
          <w:szCs w:val="28"/>
        </w:rPr>
        <w:t xml:space="preserve">такая информация представлена (см. скриншот ниже). </w:t>
      </w:r>
      <w:r w:rsidR="00610245" w:rsidRPr="00752D0E">
        <w:rPr>
          <w:rFonts w:ascii="Times New Roman" w:hAnsi="Times New Roman" w:cs="Times New Roman"/>
          <w:sz w:val="28"/>
          <w:szCs w:val="28"/>
        </w:rPr>
        <w:t>В данном примере характеристику «Тип матрицы» использовать в плане-графике и, соответственно, в закупке – не обязательно.</w:t>
      </w:r>
    </w:p>
    <w:p w:rsidR="007053EA" w:rsidRPr="00752D0E" w:rsidRDefault="00610245" w:rsidP="00383A3A">
      <w:pPr>
        <w:shd w:val="clear" w:color="auto" w:fill="FFFFFF"/>
        <w:spacing w:after="0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752D0E">
        <w:rPr>
          <w:rFonts w:ascii="Times New Roman" w:hAnsi="Times New Roman" w:cs="Times New Roman"/>
          <w:sz w:val="28"/>
          <w:szCs w:val="28"/>
        </w:rPr>
        <w:t xml:space="preserve">При этом обращаем внимание на то, что в случае, если характеристика «Тип матрицы» не использовалась в плане-графике закупок – её не должно быть и </w:t>
      </w:r>
      <w:r w:rsidR="00FC0E56">
        <w:rPr>
          <w:rFonts w:ascii="Times New Roman" w:hAnsi="Times New Roman" w:cs="Times New Roman"/>
          <w:sz w:val="28"/>
          <w:szCs w:val="28"/>
        </w:rPr>
        <w:t xml:space="preserve">в </w:t>
      </w:r>
      <w:r w:rsidRPr="00752D0E">
        <w:rPr>
          <w:rFonts w:ascii="Times New Roman" w:hAnsi="Times New Roman" w:cs="Times New Roman"/>
          <w:sz w:val="28"/>
          <w:szCs w:val="28"/>
        </w:rPr>
        <w:t>характеристиках объекта соответствующей закупки в случае дополнения заказчиком характеристик КТРУ по данной позиции.</w:t>
      </w:r>
      <w:r w:rsidR="00D43B8C" w:rsidRPr="00752D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68ED1E" wp14:editId="1B5D8C90">
            <wp:extent cx="5934075" cy="4905375"/>
            <wp:effectExtent l="0" t="0" r="9525" b="9525"/>
            <wp:docPr id="6" name="Рисунок 6" descr="D:\РАБОЧИЙ СТОЛ\АИС Техническое задание\Картинки для ИНСТРУКЦИИ КТРУ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АИС Техническое задание\Картинки для ИНСТРУКЦИИ КТРУ\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A71" w:rsidRDefault="00610245" w:rsidP="00383A3A">
      <w:pPr>
        <w:shd w:val="clear" w:color="auto" w:fill="FFFFFF"/>
        <w:spacing w:after="0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752D0E">
        <w:rPr>
          <w:rFonts w:ascii="Times New Roman" w:hAnsi="Times New Roman" w:cs="Times New Roman"/>
          <w:sz w:val="28"/>
          <w:szCs w:val="28"/>
        </w:rPr>
        <w:t>Кроме того, в АИС МЗ визуально отображается еще одна дифференциация характеристик КТРУ, указанная в столбце «Тип выбора значени</w:t>
      </w:r>
      <w:r w:rsidR="00684416">
        <w:rPr>
          <w:rFonts w:ascii="Times New Roman" w:hAnsi="Times New Roman" w:cs="Times New Roman"/>
          <w:sz w:val="28"/>
          <w:szCs w:val="28"/>
        </w:rPr>
        <w:t>й</w:t>
      </w:r>
      <w:r w:rsidRPr="00752D0E">
        <w:rPr>
          <w:rFonts w:ascii="Times New Roman" w:hAnsi="Times New Roman" w:cs="Times New Roman"/>
          <w:sz w:val="28"/>
          <w:szCs w:val="28"/>
        </w:rPr>
        <w:t>». Характеристики по данному критерию бывают с единственным  и множественным выбором</w:t>
      </w:r>
      <w:r w:rsidR="00EF1A71">
        <w:rPr>
          <w:rFonts w:ascii="Times New Roman" w:hAnsi="Times New Roman" w:cs="Times New Roman"/>
          <w:sz w:val="28"/>
          <w:szCs w:val="28"/>
        </w:rPr>
        <w:t>:</w:t>
      </w:r>
    </w:p>
    <w:p w:rsidR="00EF1A71" w:rsidRPr="00EF1A71" w:rsidRDefault="00610245" w:rsidP="00383A3A">
      <w:pPr>
        <w:shd w:val="clear" w:color="auto" w:fill="FFFFFF"/>
        <w:spacing w:after="0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752D0E">
        <w:rPr>
          <w:rFonts w:ascii="Times New Roman" w:hAnsi="Times New Roman" w:cs="Times New Roman"/>
          <w:sz w:val="28"/>
          <w:szCs w:val="28"/>
        </w:rPr>
        <w:t>Единственный выбор</w:t>
      </w:r>
      <w:r w:rsidR="00EF1A71">
        <w:rPr>
          <w:rFonts w:ascii="Times New Roman" w:hAnsi="Times New Roman" w:cs="Times New Roman"/>
          <w:sz w:val="28"/>
          <w:szCs w:val="28"/>
        </w:rPr>
        <w:t xml:space="preserve"> - </w:t>
      </w:r>
      <w:r w:rsidRPr="00752D0E">
        <w:rPr>
          <w:rFonts w:ascii="Times New Roman" w:hAnsi="Times New Roman" w:cs="Times New Roman"/>
          <w:sz w:val="28"/>
          <w:szCs w:val="28"/>
        </w:rPr>
        <w:t>по данной характеристике можно использовать  только одно значение</w:t>
      </w:r>
      <w:r w:rsidR="00EF1A71" w:rsidRPr="00EF1A71">
        <w:rPr>
          <w:rFonts w:ascii="Times New Roman" w:hAnsi="Times New Roman" w:cs="Times New Roman"/>
          <w:sz w:val="28"/>
          <w:szCs w:val="28"/>
        </w:rPr>
        <w:t>;</w:t>
      </w:r>
    </w:p>
    <w:p w:rsidR="00610245" w:rsidRDefault="00610245" w:rsidP="00906219">
      <w:pPr>
        <w:shd w:val="clear" w:color="auto" w:fill="FFFFFF"/>
        <w:spacing w:after="0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752D0E">
        <w:rPr>
          <w:rFonts w:ascii="Times New Roman" w:hAnsi="Times New Roman" w:cs="Times New Roman"/>
          <w:sz w:val="28"/>
          <w:szCs w:val="28"/>
        </w:rPr>
        <w:t xml:space="preserve">Множественный выбор: по данной характеристике можно использовать  несколько значений (при этом в Приложении </w:t>
      </w:r>
      <w:r w:rsidR="00A75012">
        <w:rPr>
          <w:rFonts w:ascii="Times New Roman" w:hAnsi="Times New Roman" w:cs="Times New Roman"/>
          <w:sz w:val="28"/>
          <w:szCs w:val="28"/>
        </w:rPr>
        <w:t xml:space="preserve">к закупке </w:t>
      </w:r>
      <w:r w:rsidRPr="00752D0E">
        <w:rPr>
          <w:rFonts w:ascii="Times New Roman" w:hAnsi="Times New Roman" w:cs="Times New Roman"/>
          <w:sz w:val="28"/>
          <w:szCs w:val="28"/>
        </w:rPr>
        <w:t>№ 3 Показатели товара</w:t>
      </w:r>
      <w:r w:rsidR="00A75012">
        <w:rPr>
          <w:rFonts w:ascii="Times New Roman" w:hAnsi="Times New Roman" w:cs="Times New Roman"/>
          <w:sz w:val="28"/>
          <w:szCs w:val="28"/>
        </w:rPr>
        <w:t xml:space="preserve"> значение соответствующих характеристик</w:t>
      </w:r>
      <w:r w:rsidRPr="00752D0E">
        <w:rPr>
          <w:rFonts w:ascii="Times New Roman" w:hAnsi="Times New Roman" w:cs="Times New Roman"/>
          <w:sz w:val="28"/>
          <w:szCs w:val="28"/>
        </w:rPr>
        <w:t xml:space="preserve"> указыва</w:t>
      </w:r>
      <w:r w:rsidR="00A75012">
        <w:rPr>
          <w:rFonts w:ascii="Times New Roman" w:hAnsi="Times New Roman" w:cs="Times New Roman"/>
          <w:sz w:val="28"/>
          <w:szCs w:val="28"/>
        </w:rPr>
        <w:t>е</w:t>
      </w:r>
      <w:r w:rsidRPr="00752D0E">
        <w:rPr>
          <w:rFonts w:ascii="Times New Roman" w:hAnsi="Times New Roman" w:cs="Times New Roman"/>
          <w:sz w:val="28"/>
          <w:szCs w:val="28"/>
        </w:rPr>
        <w:t xml:space="preserve">тся через союзы </w:t>
      </w:r>
      <w:r w:rsidRPr="00752D0E">
        <w:rPr>
          <w:rFonts w:ascii="Times New Roman" w:hAnsi="Times New Roman" w:cs="Times New Roman"/>
          <w:sz w:val="28"/>
          <w:szCs w:val="28"/>
        </w:rPr>
        <w:lastRenderedPageBreak/>
        <w:t xml:space="preserve">«и», «или» и </w:t>
      </w:r>
      <w:r w:rsidR="00EF1A71">
        <w:rPr>
          <w:rFonts w:ascii="Times New Roman" w:hAnsi="Times New Roman" w:cs="Times New Roman"/>
          <w:sz w:val="28"/>
          <w:szCs w:val="28"/>
        </w:rPr>
        <w:t>т.д.</w:t>
      </w:r>
      <w:r w:rsidR="00684416">
        <w:rPr>
          <w:rFonts w:ascii="Times New Roman" w:hAnsi="Times New Roman" w:cs="Times New Roman"/>
          <w:sz w:val="28"/>
          <w:szCs w:val="28"/>
        </w:rPr>
        <w:t>,</w:t>
      </w:r>
      <w:r w:rsidR="00EF1A71">
        <w:rPr>
          <w:rFonts w:ascii="Times New Roman" w:hAnsi="Times New Roman" w:cs="Times New Roman"/>
          <w:sz w:val="28"/>
          <w:szCs w:val="28"/>
        </w:rPr>
        <w:t xml:space="preserve"> в зависимости от ситуации.) </w:t>
      </w:r>
      <w:r w:rsidR="00A75012">
        <w:rPr>
          <w:rFonts w:ascii="Times New Roman" w:hAnsi="Times New Roman" w:cs="Times New Roman"/>
          <w:sz w:val="28"/>
          <w:szCs w:val="28"/>
        </w:rPr>
        <w:t>Например, в</w:t>
      </w:r>
      <w:r w:rsidRPr="00752D0E">
        <w:rPr>
          <w:rFonts w:ascii="Times New Roman" w:hAnsi="Times New Roman" w:cs="Times New Roman"/>
          <w:sz w:val="28"/>
          <w:szCs w:val="28"/>
        </w:rPr>
        <w:t xml:space="preserve"> приведенном на скриншоте выше примере</w:t>
      </w:r>
      <w:r w:rsidR="00A75012">
        <w:rPr>
          <w:rFonts w:ascii="Times New Roman" w:hAnsi="Times New Roman" w:cs="Times New Roman"/>
          <w:sz w:val="28"/>
          <w:szCs w:val="28"/>
        </w:rPr>
        <w:t>,</w:t>
      </w:r>
      <w:r w:rsidRPr="00752D0E">
        <w:rPr>
          <w:rFonts w:ascii="Times New Roman" w:hAnsi="Times New Roman" w:cs="Times New Roman"/>
          <w:sz w:val="28"/>
          <w:szCs w:val="28"/>
        </w:rPr>
        <w:t xml:space="preserve"> характеристики матрицы монитора</w:t>
      </w:r>
      <w:r w:rsidR="00A75012">
        <w:rPr>
          <w:rFonts w:ascii="Times New Roman" w:hAnsi="Times New Roman" w:cs="Times New Roman"/>
          <w:sz w:val="28"/>
          <w:szCs w:val="28"/>
        </w:rPr>
        <w:t xml:space="preserve"> в </w:t>
      </w:r>
      <w:r w:rsidR="00A75012" w:rsidRPr="00752D0E">
        <w:rPr>
          <w:rFonts w:ascii="Times New Roman" w:hAnsi="Times New Roman" w:cs="Times New Roman"/>
          <w:sz w:val="28"/>
          <w:szCs w:val="28"/>
        </w:rPr>
        <w:t>Приложении</w:t>
      </w:r>
      <w:r w:rsidR="00A75012">
        <w:rPr>
          <w:rFonts w:ascii="Times New Roman" w:hAnsi="Times New Roman" w:cs="Times New Roman"/>
          <w:sz w:val="28"/>
          <w:szCs w:val="28"/>
        </w:rPr>
        <w:t xml:space="preserve"> к закупке</w:t>
      </w:r>
      <w:r w:rsidR="00A75012" w:rsidRPr="00752D0E">
        <w:rPr>
          <w:rFonts w:ascii="Times New Roman" w:hAnsi="Times New Roman" w:cs="Times New Roman"/>
          <w:sz w:val="28"/>
          <w:szCs w:val="28"/>
        </w:rPr>
        <w:t xml:space="preserve"> № 3</w:t>
      </w:r>
      <w:r w:rsidR="00A75012">
        <w:rPr>
          <w:rFonts w:ascii="Times New Roman" w:hAnsi="Times New Roman" w:cs="Times New Roman"/>
          <w:sz w:val="28"/>
          <w:szCs w:val="28"/>
        </w:rPr>
        <w:t xml:space="preserve"> </w:t>
      </w:r>
      <w:r w:rsidR="00A75012" w:rsidRPr="00752D0E">
        <w:rPr>
          <w:rFonts w:ascii="Times New Roman" w:hAnsi="Times New Roman" w:cs="Times New Roman"/>
          <w:sz w:val="28"/>
          <w:szCs w:val="28"/>
        </w:rPr>
        <w:t>Показатели товара</w:t>
      </w:r>
      <w:r w:rsidR="00A75012">
        <w:rPr>
          <w:rFonts w:ascii="Times New Roman" w:hAnsi="Times New Roman" w:cs="Times New Roman"/>
          <w:sz w:val="28"/>
          <w:szCs w:val="28"/>
        </w:rPr>
        <w:t>,</w:t>
      </w:r>
      <w:r w:rsidRPr="00752D0E">
        <w:rPr>
          <w:rFonts w:ascii="Times New Roman" w:hAnsi="Times New Roman" w:cs="Times New Roman"/>
          <w:sz w:val="28"/>
          <w:szCs w:val="28"/>
        </w:rPr>
        <w:t xml:space="preserve"> </w:t>
      </w:r>
      <w:r w:rsidR="00A75012">
        <w:rPr>
          <w:rFonts w:ascii="Times New Roman" w:hAnsi="Times New Roman" w:cs="Times New Roman"/>
          <w:sz w:val="28"/>
          <w:szCs w:val="28"/>
        </w:rPr>
        <w:t>следует</w:t>
      </w:r>
      <w:r w:rsidRPr="00752D0E">
        <w:rPr>
          <w:rFonts w:ascii="Times New Roman" w:hAnsi="Times New Roman" w:cs="Times New Roman"/>
          <w:sz w:val="28"/>
          <w:szCs w:val="28"/>
        </w:rPr>
        <w:t xml:space="preserve"> указать через </w:t>
      </w:r>
      <w:r w:rsidR="00943BCA" w:rsidRPr="00752D0E">
        <w:rPr>
          <w:rFonts w:ascii="Times New Roman" w:hAnsi="Times New Roman" w:cs="Times New Roman"/>
          <w:sz w:val="28"/>
          <w:szCs w:val="28"/>
        </w:rPr>
        <w:t xml:space="preserve">союз </w:t>
      </w:r>
      <w:r w:rsidRPr="00752D0E">
        <w:rPr>
          <w:rFonts w:ascii="Times New Roman" w:hAnsi="Times New Roman" w:cs="Times New Roman"/>
          <w:sz w:val="28"/>
          <w:szCs w:val="28"/>
        </w:rPr>
        <w:t>«</w:t>
      </w:r>
      <w:r w:rsidR="00A92745" w:rsidRPr="00752D0E">
        <w:rPr>
          <w:rFonts w:ascii="Times New Roman" w:hAnsi="Times New Roman" w:cs="Times New Roman"/>
          <w:sz w:val="28"/>
          <w:szCs w:val="28"/>
        </w:rPr>
        <w:t>или</w:t>
      </w:r>
      <w:r w:rsidRPr="00752D0E">
        <w:rPr>
          <w:rFonts w:ascii="Times New Roman" w:hAnsi="Times New Roman" w:cs="Times New Roman"/>
          <w:sz w:val="28"/>
          <w:szCs w:val="28"/>
        </w:rPr>
        <w:t>»</w:t>
      </w:r>
      <w:r w:rsidR="00EF1A71">
        <w:rPr>
          <w:rFonts w:ascii="Times New Roman" w:hAnsi="Times New Roman" w:cs="Times New Roman"/>
          <w:sz w:val="28"/>
          <w:szCs w:val="28"/>
        </w:rPr>
        <w:t>.</w:t>
      </w:r>
    </w:p>
    <w:p w:rsidR="002C1906" w:rsidRDefault="002C1906" w:rsidP="00906219">
      <w:pPr>
        <w:shd w:val="clear" w:color="auto" w:fill="FFFFFF"/>
        <w:spacing w:after="0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2C1906" w:rsidRDefault="002C1906" w:rsidP="002C1906">
      <w:pPr>
        <w:pStyle w:val="a7"/>
        <w:numPr>
          <w:ilvl w:val="0"/>
          <w:numId w:val="3"/>
        </w:num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 w:cs="Times New Roman"/>
          <w:b/>
          <w:sz w:val="32"/>
          <w:szCs w:val="28"/>
          <w:shd w:val="clear" w:color="auto" w:fill="FFFFFF"/>
          <w:lang w:eastAsia="ru-RU"/>
        </w:rPr>
      </w:pPr>
      <w:r w:rsidRPr="002C1906">
        <w:rPr>
          <w:rFonts w:ascii="Times New Roman" w:eastAsia="Times New Roman" w:hAnsi="Times New Roman" w:cs="Times New Roman"/>
          <w:b/>
          <w:sz w:val="32"/>
          <w:szCs w:val="28"/>
          <w:shd w:val="clear" w:color="auto" w:fill="FFFFFF"/>
          <w:lang w:eastAsia="ru-RU"/>
        </w:rPr>
        <w:t>Некоторые особенности планирования закупок, связанные с использованием КТРУ</w:t>
      </w:r>
    </w:p>
    <w:p w:rsidR="002C1906" w:rsidRPr="002C1906" w:rsidRDefault="002C1906" w:rsidP="002C1906">
      <w:pPr>
        <w:pStyle w:val="a7"/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2C1906" w:rsidRDefault="002C1906" w:rsidP="00166B06">
      <w:pPr>
        <w:pStyle w:val="a7"/>
        <w:shd w:val="clear" w:color="auto" w:fill="FFFFFF"/>
        <w:spacing w:after="0"/>
        <w:ind w:left="0"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связи с планированием закупочной деятельности заказчик</w:t>
      </w:r>
      <w:r w:rsidR="00E423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ами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городского округа г. Воронеж в АИС МЗ</w:t>
      </w:r>
      <w:r w:rsidR="00E423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следует обратить особое внимание на порядок отмены и изменения позиций планов закупок (</w:t>
      </w:r>
      <w:r w:rsidR="00BD0CE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</w:t>
      </w:r>
      <w:r w:rsidR="00E423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алее – ППЗ) и планов-графиков (</w:t>
      </w:r>
      <w:r w:rsidR="00BD0CE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</w:t>
      </w:r>
      <w:r w:rsidR="00E423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алее – ППГ), в связи с введением КТРУ.</w:t>
      </w:r>
    </w:p>
    <w:p w:rsidR="00E42371" w:rsidRDefault="008F3910" w:rsidP="00166B06">
      <w:pPr>
        <w:pStyle w:val="a7"/>
        <w:shd w:val="clear" w:color="auto" w:fill="FFFFFF"/>
        <w:spacing w:after="0"/>
        <w:ind w:left="0"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F39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случае, если заказчик сформировал ППЗ и ППГ на основании позиции КТРУ, а впоследствии выяснилось, что для закупки требуется использовать ППГ </w:t>
      </w:r>
      <w:r w:rsidR="0068441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Pr="008F39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ППЗ, сформированные на основании ОКПД</w:t>
      </w:r>
      <w:proofErr w:type="gramStart"/>
      <w:r w:rsidRPr="008F39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</w:t>
      </w:r>
      <w:proofErr w:type="gramEnd"/>
      <w:r w:rsidRPr="008F39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необходимо осуществить следующее:</w:t>
      </w:r>
    </w:p>
    <w:p w:rsidR="00166B06" w:rsidRDefault="00166B06" w:rsidP="00166B06">
      <w:pPr>
        <w:pStyle w:val="a7"/>
        <w:numPr>
          <w:ilvl w:val="0"/>
          <w:numId w:val="7"/>
        </w:numPr>
        <w:shd w:val="clear" w:color="auto" w:fill="FFFFFF"/>
        <w:spacing w:after="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Отменить ППГ и </w:t>
      </w:r>
      <w:r w:rsidR="00790A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затем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опубликовать текущую версию ПГ в ЕИС</w:t>
      </w:r>
      <w:r w:rsidRPr="00AA0A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:rsidR="00166B06" w:rsidRDefault="00166B06" w:rsidP="00166B06">
      <w:pPr>
        <w:pStyle w:val="a7"/>
        <w:numPr>
          <w:ilvl w:val="0"/>
          <w:numId w:val="7"/>
        </w:numPr>
        <w:shd w:val="clear" w:color="auto" w:fill="FFFFFF"/>
        <w:spacing w:after="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Внести изменение в ППЗ и </w:t>
      </w:r>
      <w:r w:rsidR="00790A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затем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опубликовать текущую версию ПЗ в ЕИС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;</w:t>
      </w:r>
    </w:p>
    <w:p w:rsidR="00166B06" w:rsidRDefault="00D717CE" w:rsidP="00166B06">
      <w:pPr>
        <w:pStyle w:val="a7"/>
        <w:numPr>
          <w:ilvl w:val="0"/>
          <w:numId w:val="7"/>
        </w:numPr>
        <w:shd w:val="clear" w:color="auto" w:fill="FFFFFF"/>
        <w:spacing w:after="0"/>
        <w:ind w:left="0" w:firstLine="72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="00166B0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оздать новую ППГ на основании опубликованной ППЗ и опубликовать текущую версию ПГ в ЕИС. </w:t>
      </w:r>
      <w:proofErr w:type="gramEnd"/>
    </w:p>
    <w:p w:rsidR="00F140B9" w:rsidRDefault="00166B06" w:rsidP="00166B06">
      <w:pPr>
        <w:pStyle w:val="a7"/>
        <w:shd w:val="clear" w:color="auto" w:fill="FFFFFF"/>
        <w:spacing w:after="0"/>
        <w:ind w:left="0"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случае отклонения от данного алгоритма возможны ситуации, при которых заказчик будет сталкиваться с ошибками, требующими для решения </w:t>
      </w:r>
      <w:r w:rsidR="00790A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привлечения разработчиков и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</w:t>
      </w:r>
      <w:r w:rsidR="00790A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ых временных затрат.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Предупредить такие ситуации возможно, но данные мероприятия значительно увеличат сроки работы в части п</w:t>
      </w:r>
      <w:r w:rsidR="00F140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ланирования для всех заказчиков, в связи с этим было принято решение на данный момент ограничиться методическим сопровождением проблемы. </w:t>
      </w:r>
    </w:p>
    <w:p w:rsidR="002C1906" w:rsidRDefault="00F140B9" w:rsidP="00166B06">
      <w:pPr>
        <w:pStyle w:val="a7"/>
        <w:shd w:val="clear" w:color="auto" w:fill="FFFFFF"/>
        <w:spacing w:after="0"/>
        <w:ind w:left="0"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Напоминаем, что информация об изменениях алгоритмов работы АИС МЗ доводится до заказчиков в разделе «Объявления», попасть в который можно, нажав соответствующую ссылку с главной страницы сайта.</w:t>
      </w:r>
      <w:r w:rsidR="00166B0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5436F9" w:rsidRPr="002C1906" w:rsidRDefault="005436F9" w:rsidP="00166B06">
      <w:pPr>
        <w:pStyle w:val="a7"/>
        <w:shd w:val="clear" w:color="auto" w:fill="FFFFFF"/>
        <w:spacing w:after="0"/>
        <w:ind w:left="0"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E9685D" w:rsidRDefault="00E9685D" w:rsidP="0090621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0" w:firstLine="709"/>
        <w:jc w:val="center"/>
        <w:rPr>
          <w:b/>
          <w:sz w:val="32"/>
          <w:szCs w:val="28"/>
          <w:shd w:val="clear" w:color="auto" w:fill="FFFFFF"/>
        </w:rPr>
      </w:pPr>
      <w:r w:rsidRPr="00906219">
        <w:rPr>
          <w:b/>
          <w:sz w:val="32"/>
          <w:szCs w:val="28"/>
          <w:shd w:val="clear" w:color="auto" w:fill="FFFFFF"/>
        </w:rPr>
        <w:t>Что делать, если нужной позиции нет в каталоге</w:t>
      </w:r>
    </w:p>
    <w:p w:rsidR="005436F9" w:rsidRPr="00D120AA" w:rsidRDefault="005436F9" w:rsidP="00D120AA">
      <w:pPr>
        <w:pStyle w:val="a3"/>
        <w:shd w:val="clear" w:color="auto" w:fill="FFFFFF"/>
        <w:spacing w:before="0" w:beforeAutospacing="0" w:after="0" w:afterAutospacing="0" w:line="276" w:lineRule="auto"/>
        <w:ind w:left="709"/>
        <w:rPr>
          <w:b/>
          <w:sz w:val="28"/>
          <w:szCs w:val="28"/>
          <w:shd w:val="clear" w:color="auto" w:fill="FFFFFF"/>
        </w:rPr>
      </w:pPr>
    </w:p>
    <w:p w:rsidR="00A75012" w:rsidRDefault="00E9685D" w:rsidP="00D120AA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Каталог товаров и услуг находится только в процесс</w:t>
      </w:r>
      <w:r w:rsidR="00AC374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формирования. В нем представлены далеко не все объекты закупки. Поэтому </w:t>
      </w:r>
      <w:r w:rsidR="009E4150"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</w:t>
      </w:r>
      <w:r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если </w:t>
      </w:r>
      <w:r w:rsidR="009E4150"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приведенные выше способы поис</w:t>
      </w:r>
      <w:bookmarkStart w:id="0" w:name="_GoBack"/>
      <w:bookmarkEnd w:id="0"/>
      <w:r w:rsidR="009E4150"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 результата не дали и </w:t>
      </w:r>
      <w:r w:rsidR="00AC3741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9E4150"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аказчик убедился, что н</w:t>
      </w:r>
      <w:r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>еобходимая позиция</w:t>
      </w:r>
      <w:r w:rsidR="009E4150"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КТРУ</w:t>
      </w:r>
      <w:r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отсутствует</w:t>
      </w:r>
      <w:r w:rsidR="009E4150"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осуществляет</w:t>
      </w:r>
      <w:r w:rsidR="00AC3741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9E4150"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планирование закупки и непосредственно сам</w:t>
      </w:r>
      <w:r w:rsidR="00AC374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E4150"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закупк</w:t>
      </w:r>
      <w:r w:rsidR="00AC374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E4150"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использования КТРУ, в соответствии с нормами Закона 44-ФЗ.</w:t>
      </w:r>
      <w:r w:rsidRPr="00752D0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75012">
        <w:rPr>
          <w:rFonts w:ascii="Times New Roman" w:hAnsi="Times New Roman" w:cs="Times New Roman"/>
          <w:sz w:val="28"/>
          <w:szCs w:val="28"/>
        </w:rPr>
        <w:br w:type="page"/>
      </w:r>
    </w:p>
    <w:p w:rsidR="00F1478E" w:rsidRDefault="00A75012" w:rsidP="008366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A75012"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836639" w:rsidRPr="00A75012" w:rsidRDefault="00836639" w:rsidP="008366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75012" w:rsidRPr="00836639" w:rsidRDefault="00A75012" w:rsidP="00836639">
      <w:pPr>
        <w:pStyle w:val="1"/>
        <w:shd w:val="clear" w:color="auto" w:fill="FFFFFF"/>
        <w:spacing w:before="0"/>
        <w:ind w:firstLine="709"/>
        <w:jc w:val="both"/>
        <w:textAlignment w:val="baseline"/>
        <w:rPr>
          <w:rFonts w:ascii="Times New Roman" w:hAnsi="Times New Roman" w:cs="Times New Roman"/>
          <w:color w:val="auto"/>
        </w:rPr>
      </w:pPr>
      <w:r w:rsidRPr="00836639">
        <w:rPr>
          <w:rFonts w:ascii="Times New Roman" w:hAnsi="Times New Roman" w:cs="Times New Roman"/>
          <w:color w:val="auto"/>
        </w:rPr>
        <w:t xml:space="preserve">Обзор практики использования КТРУ: за что наказывают </w:t>
      </w:r>
      <w:proofErr w:type="spellStart"/>
      <w:r w:rsidRPr="00836639">
        <w:rPr>
          <w:rFonts w:ascii="Times New Roman" w:hAnsi="Times New Roman" w:cs="Times New Roman"/>
          <w:color w:val="auto"/>
        </w:rPr>
        <w:t>УФАСы</w:t>
      </w:r>
      <w:proofErr w:type="spellEnd"/>
    </w:p>
    <w:p w:rsidR="00A75012" w:rsidRPr="00836639" w:rsidRDefault="00A75012" w:rsidP="00836639">
      <w:pPr>
        <w:shd w:val="clear" w:color="auto" w:fill="FFFFFF"/>
        <w:spacing w:after="0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</w:p>
    <w:p w:rsidR="00A75012" w:rsidRPr="00836639" w:rsidRDefault="00A75012" w:rsidP="00836639">
      <w:pPr>
        <w:shd w:val="clear" w:color="auto" w:fill="FFFFFF"/>
        <w:spacing w:after="0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836639">
        <w:rPr>
          <w:rFonts w:ascii="Times New Roman" w:hAnsi="Times New Roman" w:cs="Times New Roman"/>
          <w:sz w:val="28"/>
          <w:szCs w:val="28"/>
        </w:rPr>
        <w:t>При планировании и проведении закупок заказчик</w:t>
      </w:r>
      <w:r w:rsidRPr="0083663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17" w:history="1">
        <w:r w:rsidRPr="00836639">
          <w:rPr>
            <w:rStyle w:val="a4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обязан</w:t>
        </w:r>
      </w:hyperlink>
      <w:r w:rsidRPr="0083663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836639">
        <w:rPr>
          <w:rFonts w:ascii="Times New Roman" w:hAnsi="Times New Roman" w:cs="Times New Roman"/>
          <w:sz w:val="28"/>
          <w:szCs w:val="28"/>
        </w:rPr>
        <w:t>использовать каталог товаров, работ и услуг (КТРУ) ЕИС. КТРУ постоянно пополняют новыми позициями, которые становятся обязательными с указанной в карточке даты. Расскажем, какие ошибки выявляют контрольные органы в применении КТРУ.</w:t>
      </w:r>
    </w:p>
    <w:p w:rsidR="00A75012" w:rsidRPr="00836639" w:rsidRDefault="00A75012" w:rsidP="00836639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836639">
        <w:rPr>
          <w:rStyle w:val="a9"/>
          <w:sz w:val="28"/>
          <w:szCs w:val="28"/>
          <w:bdr w:val="none" w:sz="0" w:space="0" w:color="auto" w:frame="1"/>
        </w:rPr>
        <w:t>Неверно выбран код позиции КТРУ</w:t>
      </w:r>
    </w:p>
    <w:p w:rsidR="00A75012" w:rsidRPr="00836639" w:rsidRDefault="00A75012" w:rsidP="00836639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836639">
        <w:rPr>
          <w:sz w:val="28"/>
          <w:szCs w:val="28"/>
        </w:rPr>
        <w:t>Такая ошибка влечет за собой неправильное наименование объекта закупки и часто указание излишних характеристик. Все это расценивается как проведение закупки без учета КТРУ и нарушение</w:t>
      </w:r>
      <w:r w:rsidRPr="00836639">
        <w:rPr>
          <w:rStyle w:val="apple-converted-space"/>
          <w:sz w:val="28"/>
          <w:szCs w:val="28"/>
        </w:rPr>
        <w:t> </w:t>
      </w:r>
      <w:hyperlink r:id="rId18" w:history="1">
        <w:r w:rsidRPr="00836639">
          <w:rPr>
            <w:rStyle w:val="a4"/>
            <w:color w:val="auto"/>
            <w:sz w:val="28"/>
            <w:szCs w:val="28"/>
            <w:bdr w:val="none" w:sz="0" w:space="0" w:color="auto" w:frame="1"/>
          </w:rPr>
          <w:t>Закона</w:t>
        </w:r>
      </w:hyperlink>
      <w:r w:rsidRPr="00836639">
        <w:rPr>
          <w:rStyle w:val="apple-converted-space"/>
          <w:sz w:val="28"/>
          <w:szCs w:val="28"/>
        </w:rPr>
        <w:t> </w:t>
      </w:r>
      <w:r w:rsidRPr="00836639">
        <w:rPr>
          <w:sz w:val="28"/>
          <w:szCs w:val="28"/>
        </w:rPr>
        <w:t>N 44-ФЗ (Решения Новгородского УФАС от</w:t>
      </w:r>
      <w:r w:rsidRPr="00836639">
        <w:rPr>
          <w:rStyle w:val="apple-converted-space"/>
          <w:sz w:val="28"/>
          <w:szCs w:val="28"/>
        </w:rPr>
        <w:t> </w:t>
      </w:r>
      <w:hyperlink r:id="rId19" w:history="1">
        <w:r w:rsidRPr="00836639">
          <w:rPr>
            <w:rStyle w:val="a4"/>
            <w:color w:val="auto"/>
            <w:sz w:val="28"/>
            <w:szCs w:val="28"/>
            <w:bdr w:val="none" w:sz="0" w:space="0" w:color="auto" w:frame="1"/>
          </w:rPr>
          <w:t>17.10.2018</w:t>
        </w:r>
      </w:hyperlink>
      <w:r w:rsidRPr="00836639">
        <w:rPr>
          <w:sz w:val="28"/>
          <w:szCs w:val="28"/>
        </w:rPr>
        <w:t>, от</w:t>
      </w:r>
      <w:r w:rsidRPr="00836639">
        <w:rPr>
          <w:rStyle w:val="apple-converted-space"/>
          <w:sz w:val="28"/>
          <w:szCs w:val="28"/>
        </w:rPr>
        <w:t> </w:t>
      </w:r>
      <w:hyperlink r:id="rId20" w:history="1">
        <w:r w:rsidRPr="00836639">
          <w:rPr>
            <w:rStyle w:val="a4"/>
            <w:color w:val="auto"/>
            <w:sz w:val="28"/>
            <w:szCs w:val="28"/>
            <w:bdr w:val="none" w:sz="0" w:space="0" w:color="auto" w:frame="1"/>
          </w:rPr>
          <w:t>21.05.2018</w:t>
        </w:r>
      </w:hyperlink>
      <w:r w:rsidRPr="00836639">
        <w:rPr>
          <w:sz w:val="28"/>
          <w:szCs w:val="28"/>
        </w:rPr>
        <w:t>).</w:t>
      </w:r>
    </w:p>
    <w:p w:rsidR="00A75012" w:rsidRPr="00836639" w:rsidRDefault="00A75012" w:rsidP="00836639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836639">
        <w:rPr>
          <w:rStyle w:val="a9"/>
          <w:sz w:val="28"/>
          <w:szCs w:val="28"/>
          <w:bdr w:val="none" w:sz="0" w:space="0" w:color="auto" w:frame="1"/>
        </w:rPr>
        <w:t>Не обоснованы дополнительные характеристики товара</w:t>
      </w:r>
    </w:p>
    <w:p w:rsidR="00A75012" w:rsidRPr="00836639" w:rsidRDefault="00A75012" w:rsidP="00836639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836639">
        <w:rPr>
          <w:sz w:val="28"/>
          <w:szCs w:val="28"/>
        </w:rPr>
        <w:t>При составлении планов закупок, планов-графиков и документации о закупке заказчик</w:t>
      </w:r>
      <w:r w:rsidRPr="00836639">
        <w:rPr>
          <w:rStyle w:val="apple-converted-space"/>
          <w:sz w:val="28"/>
          <w:szCs w:val="28"/>
        </w:rPr>
        <w:t> </w:t>
      </w:r>
      <w:hyperlink r:id="rId21" w:history="1">
        <w:r w:rsidRPr="00836639">
          <w:rPr>
            <w:rStyle w:val="a4"/>
            <w:color w:val="auto"/>
            <w:sz w:val="28"/>
            <w:szCs w:val="28"/>
            <w:bdr w:val="none" w:sz="0" w:space="0" w:color="auto" w:frame="1"/>
          </w:rPr>
          <w:t>обязан</w:t>
        </w:r>
      </w:hyperlink>
      <w:r w:rsidRPr="00836639">
        <w:rPr>
          <w:rStyle w:val="apple-converted-space"/>
          <w:sz w:val="28"/>
          <w:szCs w:val="28"/>
        </w:rPr>
        <w:t> </w:t>
      </w:r>
      <w:r w:rsidRPr="00836639">
        <w:rPr>
          <w:sz w:val="28"/>
          <w:szCs w:val="28"/>
        </w:rPr>
        <w:t>использовать характеристики соответствующей позиции КТРУ. Можно указать и дополнительные характеристики, однако такую необходимость</w:t>
      </w:r>
      <w:r w:rsidR="00836639">
        <w:rPr>
          <w:sz w:val="28"/>
          <w:szCs w:val="28"/>
        </w:rPr>
        <w:t xml:space="preserve"> </w:t>
      </w:r>
      <w:hyperlink r:id="rId22" w:history="1">
        <w:r w:rsidRPr="00836639">
          <w:rPr>
            <w:rStyle w:val="a4"/>
            <w:color w:val="auto"/>
            <w:sz w:val="28"/>
            <w:szCs w:val="28"/>
            <w:bdr w:val="none" w:sz="0" w:space="0" w:color="auto" w:frame="1"/>
          </w:rPr>
          <w:t>нужно обосновать</w:t>
        </w:r>
      </w:hyperlink>
      <w:r w:rsidRPr="00836639">
        <w:rPr>
          <w:sz w:val="28"/>
          <w:szCs w:val="28"/>
        </w:rPr>
        <w:t>. Отсутствие обоснования считается нарушением (</w:t>
      </w:r>
      <w:hyperlink r:id="rId23" w:history="1">
        <w:r w:rsidRPr="00836639">
          <w:rPr>
            <w:rStyle w:val="a4"/>
            <w:color w:val="auto"/>
            <w:sz w:val="28"/>
            <w:szCs w:val="28"/>
            <w:bdr w:val="none" w:sz="0" w:space="0" w:color="auto" w:frame="1"/>
          </w:rPr>
          <w:t>Решение</w:t>
        </w:r>
      </w:hyperlink>
      <w:r w:rsidR="00836639">
        <w:rPr>
          <w:sz w:val="28"/>
          <w:szCs w:val="28"/>
        </w:rPr>
        <w:t xml:space="preserve"> </w:t>
      </w:r>
      <w:r w:rsidRPr="00836639">
        <w:rPr>
          <w:sz w:val="28"/>
          <w:szCs w:val="28"/>
        </w:rPr>
        <w:t>Омского УФАС от 17.10.2018,</w:t>
      </w:r>
      <w:r w:rsidR="00836639">
        <w:rPr>
          <w:rStyle w:val="apple-converted-space"/>
          <w:sz w:val="28"/>
          <w:szCs w:val="28"/>
        </w:rPr>
        <w:t xml:space="preserve"> </w:t>
      </w:r>
      <w:hyperlink r:id="rId24" w:history="1">
        <w:r w:rsidRPr="00836639">
          <w:rPr>
            <w:rStyle w:val="a4"/>
            <w:color w:val="auto"/>
            <w:sz w:val="28"/>
            <w:szCs w:val="28"/>
            <w:bdr w:val="none" w:sz="0" w:space="0" w:color="auto" w:frame="1"/>
          </w:rPr>
          <w:t>Решение</w:t>
        </w:r>
      </w:hyperlink>
      <w:r w:rsidR="00836639">
        <w:rPr>
          <w:rStyle w:val="apple-converted-space"/>
          <w:sz w:val="28"/>
          <w:szCs w:val="28"/>
        </w:rPr>
        <w:t xml:space="preserve"> </w:t>
      </w:r>
      <w:r w:rsidRPr="00836639">
        <w:rPr>
          <w:sz w:val="28"/>
          <w:szCs w:val="28"/>
        </w:rPr>
        <w:t>Астраханского УФАС от 21.06.2018).</w:t>
      </w:r>
    </w:p>
    <w:p w:rsidR="00A75012" w:rsidRPr="00836639" w:rsidRDefault="00A75012" w:rsidP="00836639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836639">
        <w:rPr>
          <w:rStyle w:val="a9"/>
          <w:sz w:val="28"/>
          <w:szCs w:val="28"/>
          <w:bdr w:val="none" w:sz="0" w:space="0" w:color="auto" w:frame="1"/>
        </w:rPr>
        <w:t>Неубедительно обоснована необходимость в дополнительных характеристиках</w:t>
      </w:r>
    </w:p>
    <w:p w:rsidR="00A75012" w:rsidRPr="00836639" w:rsidRDefault="00A75012" w:rsidP="00836639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836639">
        <w:rPr>
          <w:sz w:val="28"/>
          <w:szCs w:val="28"/>
        </w:rPr>
        <w:t>Практика контрольных органов показывает, что обоснование необходимости дополнительных показателей должно быть максимально полным и аргументированным.</w:t>
      </w:r>
    </w:p>
    <w:p w:rsidR="00A75012" w:rsidRPr="00836639" w:rsidRDefault="00A75012" w:rsidP="00836639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proofErr w:type="gramStart"/>
      <w:r w:rsidRPr="00836639">
        <w:rPr>
          <w:sz w:val="28"/>
          <w:szCs w:val="28"/>
        </w:rPr>
        <w:t>Краснодарский</w:t>
      </w:r>
      <w:proofErr w:type="gramEnd"/>
      <w:r w:rsidRPr="00836639">
        <w:rPr>
          <w:sz w:val="28"/>
          <w:szCs w:val="28"/>
        </w:rPr>
        <w:t xml:space="preserve"> УФАС</w:t>
      </w:r>
      <w:r w:rsidRPr="00836639">
        <w:rPr>
          <w:rStyle w:val="apple-converted-space"/>
          <w:sz w:val="28"/>
          <w:szCs w:val="28"/>
        </w:rPr>
        <w:t> </w:t>
      </w:r>
      <w:hyperlink r:id="rId25" w:history="1">
        <w:r w:rsidRPr="00836639">
          <w:rPr>
            <w:rStyle w:val="a4"/>
            <w:color w:val="auto"/>
            <w:sz w:val="28"/>
            <w:szCs w:val="28"/>
            <w:bdr w:val="none" w:sz="0" w:space="0" w:color="auto" w:frame="1"/>
          </w:rPr>
          <w:t>не засчитал</w:t>
        </w:r>
      </w:hyperlink>
      <w:r w:rsidRPr="00836639">
        <w:rPr>
          <w:sz w:val="28"/>
          <w:szCs w:val="28"/>
        </w:rPr>
        <w:t> за исполнение обязанности ссылку на право заказчика указать дополнительные характеристики.</w:t>
      </w:r>
    </w:p>
    <w:p w:rsidR="00A75012" w:rsidRPr="00836639" w:rsidRDefault="00A75012" w:rsidP="00836639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836639">
        <w:rPr>
          <w:sz w:val="28"/>
          <w:szCs w:val="28"/>
        </w:rPr>
        <w:t xml:space="preserve">В другой ситуации заказчик обосновал потребность в дополнительных показателях безопасностью пациентов и удобством медперсонала (снижается риск осложнений при выполнении процедур). Однако и это не устроило контрольный орган. </w:t>
      </w:r>
      <w:proofErr w:type="gramStart"/>
      <w:r w:rsidRPr="00836639">
        <w:rPr>
          <w:sz w:val="28"/>
          <w:szCs w:val="28"/>
        </w:rPr>
        <w:t>Челябинский УФАС</w:t>
      </w:r>
      <w:r w:rsidRPr="00836639">
        <w:rPr>
          <w:rStyle w:val="apple-converted-space"/>
          <w:sz w:val="28"/>
          <w:szCs w:val="28"/>
        </w:rPr>
        <w:t> </w:t>
      </w:r>
      <w:hyperlink r:id="rId26" w:history="1">
        <w:r w:rsidRPr="00836639">
          <w:rPr>
            <w:rStyle w:val="a4"/>
            <w:color w:val="auto"/>
            <w:sz w:val="28"/>
            <w:szCs w:val="28"/>
            <w:bdr w:val="none" w:sz="0" w:space="0" w:color="auto" w:frame="1"/>
          </w:rPr>
          <w:t>не увидел</w:t>
        </w:r>
      </w:hyperlink>
      <w:r w:rsidRPr="00836639">
        <w:rPr>
          <w:sz w:val="28"/>
          <w:szCs w:val="28"/>
        </w:rPr>
        <w:t>, в чем преимущество товаров с установленными характеристиками и за счет чего достигается безопасность пациентов.</w:t>
      </w:r>
      <w:proofErr w:type="gramEnd"/>
    </w:p>
    <w:p w:rsidR="00A75012" w:rsidRPr="00836639" w:rsidRDefault="00A75012" w:rsidP="00836639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836639">
        <w:rPr>
          <w:sz w:val="28"/>
          <w:szCs w:val="28"/>
        </w:rPr>
        <w:t>Проблем не возникло, когда заказчик по каждой дополнительной характеристике</w:t>
      </w:r>
      <w:r w:rsidR="00836639">
        <w:rPr>
          <w:sz w:val="28"/>
          <w:szCs w:val="28"/>
        </w:rPr>
        <w:t xml:space="preserve"> </w:t>
      </w:r>
      <w:hyperlink r:id="rId27" w:history="1">
        <w:r w:rsidRPr="00836639">
          <w:rPr>
            <w:rStyle w:val="a4"/>
            <w:color w:val="auto"/>
            <w:sz w:val="28"/>
            <w:szCs w:val="28"/>
            <w:bdr w:val="none" w:sz="0" w:space="0" w:color="auto" w:frame="1"/>
          </w:rPr>
          <w:t>обосновал</w:t>
        </w:r>
      </w:hyperlink>
      <w:r w:rsidRPr="00836639">
        <w:rPr>
          <w:rStyle w:val="apple-converted-space"/>
          <w:sz w:val="28"/>
          <w:szCs w:val="28"/>
        </w:rPr>
        <w:t> </w:t>
      </w:r>
      <w:r w:rsidRPr="00836639">
        <w:rPr>
          <w:sz w:val="28"/>
          <w:szCs w:val="28"/>
        </w:rPr>
        <w:t xml:space="preserve">ее функциональную необходимость. В этом случае </w:t>
      </w:r>
      <w:proofErr w:type="gramStart"/>
      <w:r w:rsidRPr="00836639">
        <w:rPr>
          <w:sz w:val="28"/>
          <w:szCs w:val="28"/>
        </w:rPr>
        <w:t>Челябинский</w:t>
      </w:r>
      <w:proofErr w:type="gramEnd"/>
      <w:r w:rsidRPr="00836639">
        <w:rPr>
          <w:sz w:val="28"/>
          <w:szCs w:val="28"/>
        </w:rPr>
        <w:t xml:space="preserve"> УФАС признал использование дополнительных параметров</w:t>
      </w:r>
      <w:r w:rsidRPr="00836639">
        <w:rPr>
          <w:rStyle w:val="apple-converted-space"/>
          <w:sz w:val="28"/>
          <w:szCs w:val="28"/>
        </w:rPr>
        <w:t> </w:t>
      </w:r>
      <w:hyperlink r:id="rId28" w:history="1">
        <w:r w:rsidRPr="00836639">
          <w:rPr>
            <w:rStyle w:val="a4"/>
            <w:color w:val="auto"/>
            <w:sz w:val="28"/>
            <w:szCs w:val="28"/>
            <w:bdr w:val="none" w:sz="0" w:space="0" w:color="auto" w:frame="1"/>
          </w:rPr>
          <w:t>правомерным</w:t>
        </w:r>
      </w:hyperlink>
      <w:r w:rsidRPr="00836639">
        <w:rPr>
          <w:sz w:val="28"/>
          <w:szCs w:val="28"/>
        </w:rPr>
        <w:t>. В подобном деле к аналогичному мнению пришел</w:t>
      </w:r>
      <w:r w:rsidR="00836639">
        <w:rPr>
          <w:rStyle w:val="apple-converted-space"/>
          <w:sz w:val="28"/>
          <w:szCs w:val="28"/>
        </w:rPr>
        <w:t xml:space="preserve"> </w:t>
      </w:r>
      <w:hyperlink r:id="rId29" w:history="1">
        <w:r w:rsidRPr="00836639">
          <w:rPr>
            <w:rStyle w:val="a4"/>
            <w:color w:val="auto"/>
            <w:sz w:val="28"/>
            <w:szCs w:val="28"/>
            <w:bdr w:val="none" w:sz="0" w:space="0" w:color="auto" w:frame="1"/>
          </w:rPr>
          <w:t>Ульяновский УФАС</w:t>
        </w:r>
      </w:hyperlink>
      <w:r w:rsidRPr="00836639">
        <w:rPr>
          <w:sz w:val="28"/>
          <w:szCs w:val="28"/>
        </w:rPr>
        <w:t>.</w:t>
      </w:r>
    </w:p>
    <w:sectPr w:rsidR="00A75012" w:rsidRPr="008366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93C17"/>
    <w:multiLevelType w:val="multilevel"/>
    <w:tmpl w:val="EDB83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555C5F"/>
    <w:multiLevelType w:val="hybridMultilevel"/>
    <w:tmpl w:val="5B52D8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624355"/>
    <w:multiLevelType w:val="hybridMultilevel"/>
    <w:tmpl w:val="67604BBC"/>
    <w:lvl w:ilvl="0" w:tplc="EB04C0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A8B632C"/>
    <w:multiLevelType w:val="hybridMultilevel"/>
    <w:tmpl w:val="738A045A"/>
    <w:lvl w:ilvl="0" w:tplc="C41CE7F6">
      <w:start w:val="3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5F7220"/>
    <w:multiLevelType w:val="hybridMultilevel"/>
    <w:tmpl w:val="8B244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CA53F5"/>
    <w:multiLevelType w:val="hybridMultilevel"/>
    <w:tmpl w:val="30DCC21C"/>
    <w:lvl w:ilvl="0" w:tplc="1D802FC0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E3E64C3"/>
    <w:multiLevelType w:val="multilevel"/>
    <w:tmpl w:val="99C23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D8F"/>
    <w:rsid w:val="0003284D"/>
    <w:rsid w:val="00112D12"/>
    <w:rsid w:val="00166B06"/>
    <w:rsid w:val="00190933"/>
    <w:rsid w:val="001A4F61"/>
    <w:rsid w:val="001E7749"/>
    <w:rsid w:val="001F4C1B"/>
    <w:rsid w:val="002A370B"/>
    <w:rsid w:val="002C1906"/>
    <w:rsid w:val="002D2871"/>
    <w:rsid w:val="00322B3E"/>
    <w:rsid w:val="00343B4B"/>
    <w:rsid w:val="00346083"/>
    <w:rsid w:val="00383A3A"/>
    <w:rsid w:val="003A75B8"/>
    <w:rsid w:val="004F284B"/>
    <w:rsid w:val="005436F9"/>
    <w:rsid w:val="005B00F1"/>
    <w:rsid w:val="005F5466"/>
    <w:rsid w:val="006014C8"/>
    <w:rsid w:val="00610245"/>
    <w:rsid w:val="00621AEB"/>
    <w:rsid w:val="00635451"/>
    <w:rsid w:val="00684416"/>
    <w:rsid w:val="006C68CD"/>
    <w:rsid w:val="007053EA"/>
    <w:rsid w:val="00752D0E"/>
    <w:rsid w:val="00790A03"/>
    <w:rsid w:val="00836639"/>
    <w:rsid w:val="008B7903"/>
    <w:rsid w:val="008D1616"/>
    <w:rsid w:val="008D2D8F"/>
    <w:rsid w:val="008F20F4"/>
    <w:rsid w:val="008F3910"/>
    <w:rsid w:val="00906219"/>
    <w:rsid w:val="00943BCA"/>
    <w:rsid w:val="00955801"/>
    <w:rsid w:val="0099502A"/>
    <w:rsid w:val="009B76BB"/>
    <w:rsid w:val="009C5575"/>
    <w:rsid w:val="009E4150"/>
    <w:rsid w:val="00A75012"/>
    <w:rsid w:val="00A92745"/>
    <w:rsid w:val="00AA0A50"/>
    <w:rsid w:val="00AC3741"/>
    <w:rsid w:val="00AD07B0"/>
    <w:rsid w:val="00AD751F"/>
    <w:rsid w:val="00B97532"/>
    <w:rsid w:val="00BD0CE4"/>
    <w:rsid w:val="00BF41AE"/>
    <w:rsid w:val="00C44F2F"/>
    <w:rsid w:val="00C51686"/>
    <w:rsid w:val="00D120AA"/>
    <w:rsid w:val="00D43B8C"/>
    <w:rsid w:val="00D43C42"/>
    <w:rsid w:val="00D717CE"/>
    <w:rsid w:val="00D76AFB"/>
    <w:rsid w:val="00D812A7"/>
    <w:rsid w:val="00D86F54"/>
    <w:rsid w:val="00E42371"/>
    <w:rsid w:val="00E6546E"/>
    <w:rsid w:val="00E9685D"/>
    <w:rsid w:val="00EC5B83"/>
    <w:rsid w:val="00ED0BFB"/>
    <w:rsid w:val="00EE31E5"/>
    <w:rsid w:val="00EF1A71"/>
    <w:rsid w:val="00F140B9"/>
    <w:rsid w:val="00F1478E"/>
    <w:rsid w:val="00F41CCB"/>
    <w:rsid w:val="00FC0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750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9685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4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9685D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E9685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E4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415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E7749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6C68CD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750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A75012"/>
  </w:style>
  <w:style w:type="character" w:styleId="a9">
    <w:name w:val="Strong"/>
    <w:basedOn w:val="a0"/>
    <w:uiPriority w:val="22"/>
    <w:qFormat/>
    <w:rsid w:val="00A7501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750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9685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4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9685D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E9685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E4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415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E7749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6C68CD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750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A75012"/>
  </w:style>
  <w:style w:type="character" w:styleId="a9">
    <w:name w:val="Strong"/>
    <w:basedOn w:val="a0"/>
    <w:uiPriority w:val="22"/>
    <w:qFormat/>
    <w:rsid w:val="00A7501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7680">
          <w:marLeft w:val="0"/>
          <w:marRight w:val="0"/>
          <w:marTop w:val="30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2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540744">
              <w:marLeft w:val="357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90034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88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79E0DDC8AB427DFCF4FF9B2784A78C2CBC2264EAEF9867F7CEC441C93A95B18B02AA83E6AD1356777C005F343F08C5745757FF291B7DB0CGFSCH" TargetMode="External"/><Relationship Id="rId13" Type="http://schemas.openxmlformats.org/officeDocument/2006/relationships/hyperlink" Target="http://umz-vrn.etc.ru/DIC/GSCategoryList" TargetMode="External"/><Relationship Id="rId18" Type="http://schemas.openxmlformats.org/officeDocument/2006/relationships/hyperlink" Target="consultantplus://offline/ref=main?base=LAW;n=304170;dst=100260" TargetMode="External"/><Relationship Id="rId26" Type="http://schemas.openxmlformats.org/officeDocument/2006/relationships/hyperlink" Target="https://solutions.fas.gov.ru/to/chelyabinskoe-ufas-rossii/641-zh-2018" TargetMode="External"/><Relationship Id="rId3" Type="http://schemas.microsoft.com/office/2007/relationships/stylesWithEffects" Target="stylesWithEffects.xml"/><Relationship Id="rId21" Type="http://schemas.openxmlformats.org/officeDocument/2006/relationships/hyperlink" Target="consultantplus://offline/ref=main?base=LAW;n=295903;dst=100138" TargetMode="External"/><Relationship Id="rId7" Type="http://schemas.openxmlformats.org/officeDocument/2006/relationships/hyperlink" Target="consultantplus://offline/ref=45DDD8A05711E650A419CBD3250C9C3E967588409D4A91CF2A70FC10BD1AF0F16492D2C7A3AEC1F71F462018B55D1FCA9366A69287DB1D18C3RFH" TargetMode="External"/><Relationship Id="rId12" Type="http://schemas.openxmlformats.org/officeDocument/2006/relationships/image" Target="media/image1.png"/><Relationship Id="rId17" Type="http://schemas.openxmlformats.org/officeDocument/2006/relationships/hyperlink" Target="consultantplus://offline/ref=main?base=LAW;n=295903;dst=100138" TargetMode="External"/><Relationship Id="rId25" Type="http://schemas.openxmlformats.org/officeDocument/2006/relationships/hyperlink" Target="http://zakupki.gov.ru/epz/complaint/card/complaint-information.html?id=1804054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consultantplus://offline/ref=main?base=PAS;n=477090;dst=100098" TargetMode="External"/><Relationship Id="rId29" Type="http://schemas.openxmlformats.org/officeDocument/2006/relationships/hyperlink" Target="http://zakupki.gov.ru/epz/controlresult/card/info.html?icrRevisionId=409515" TargetMode="Externa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45DDD8A05711E650A419CBD3250C9C3E967588409D4A91CF2A70FC10BD1AF0F16492D2C7A3AEC1F01C462018B55D1FCA9366A69287DB1D18C3RFH" TargetMode="External"/><Relationship Id="rId11" Type="http://schemas.openxmlformats.org/officeDocument/2006/relationships/hyperlink" Target="http://zakupki.gov.ru/epz/ktru/quicksearch/search.html" TargetMode="External"/><Relationship Id="rId24" Type="http://schemas.openxmlformats.org/officeDocument/2006/relationships/hyperlink" Target="consultantplus://offline/ref=main?base=PAS;n=480123;dst=10010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solutions.fas.gov.ru/to/omskoe-ufas-rossii/03-10-1-334-2018" TargetMode="External"/><Relationship Id="rId28" Type="http://schemas.openxmlformats.org/officeDocument/2006/relationships/hyperlink" Target="consultantplus://offline/ref=main?base=PAS;n=494479;dst=100140" TargetMode="External"/><Relationship Id="rId10" Type="http://schemas.openxmlformats.org/officeDocument/2006/relationships/hyperlink" Target="consultantplus://offline/ref=02CC2414CC78550864850A2F99F131C3F95E770B481A400063BDD5569678D4BB0D805A6D81C253FAAADEE5A7F141812F0AA01DAE550BB98DTAUCH" TargetMode="External"/><Relationship Id="rId19" Type="http://schemas.openxmlformats.org/officeDocument/2006/relationships/hyperlink" Target="https://solutions.fas.gov.ru/to/novgorodskoe-ufas-rossii/6973-03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422B536810AFD76C87EB80D54A4566304BD9C0528831EC849C84182C94198A5E382B2AD03E52B173A1DF45A1588D8EB44EE4B800AE0CC5FX3SCH" TargetMode="External"/><Relationship Id="rId14" Type="http://schemas.openxmlformats.org/officeDocument/2006/relationships/image" Target="media/image2.png"/><Relationship Id="rId22" Type="http://schemas.openxmlformats.org/officeDocument/2006/relationships/hyperlink" Target="consultantplus://offline/ref=main?base=LAW;n=295903;dst=100097" TargetMode="External"/><Relationship Id="rId27" Type="http://schemas.openxmlformats.org/officeDocument/2006/relationships/hyperlink" Target="consultantplus://offline/ref=main?base=PAS;n=494479;dst=100134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581</TotalTime>
  <Pages>1</Pages>
  <Words>2654</Words>
  <Characters>15131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Хомич А.Б.</dc:creator>
  <cp:lastModifiedBy>Хомич А.Б.</cp:lastModifiedBy>
  <cp:revision>38</cp:revision>
  <cp:lastPrinted>2018-12-20T15:09:00Z</cp:lastPrinted>
  <dcterms:created xsi:type="dcterms:W3CDTF">2018-12-19T09:33:00Z</dcterms:created>
  <dcterms:modified xsi:type="dcterms:W3CDTF">2018-12-20T15:19:00Z</dcterms:modified>
</cp:coreProperties>
</file>